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01BA82" w14:textId="5D9B3DCC" w:rsidR="00FE0E08" w:rsidRDefault="0025199C">
      <w:r>
        <w:rPr>
          <w:noProof/>
          <w:lang w:eastAsia="en-GB"/>
        </w:rPr>
        <mc:AlternateContent>
          <mc:Choice Requires="wps">
            <w:drawing>
              <wp:anchor distT="0" distB="0" distL="114300" distR="114300" simplePos="0" relativeHeight="251661312" behindDoc="0" locked="0" layoutInCell="1" allowOverlap="1" wp14:anchorId="79903AF7" wp14:editId="09DD9B71">
                <wp:simplePos x="0" y="0"/>
                <wp:positionH relativeFrom="column">
                  <wp:posOffset>5511165</wp:posOffset>
                </wp:positionH>
                <wp:positionV relativeFrom="paragraph">
                  <wp:posOffset>6985</wp:posOffset>
                </wp:positionV>
                <wp:extent cx="1345565" cy="1250315"/>
                <wp:effectExtent l="0" t="0" r="6985" b="6985"/>
                <wp:wrapNone/>
                <wp:docPr id="3" name="Text Box 3"/>
                <wp:cNvGraphicFramePr/>
                <a:graphic xmlns:a="http://schemas.openxmlformats.org/drawingml/2006/main">
                  <a:graphicData uri="http://schemas.microsoft.com/office/word/2010/wordprocessingShape">
                    <wps:wsp>
                      <wps:cNvSpPr txBox="1"/>
                      <wps:spPr>
                        <a:xfrm>
                          <a:off x="0" y="0"/>
                          <a:ext cx="1345565" cy="1250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DACB62" w14:textId="3620EFAF" w:rsidR="0025199C" w:rsidRDefault="0025199C">
                            <w:pPr>
                              <w:rPr>
                                <w:noProof/>
                              </w:rPr>
                            </w:pPr>
                            <w:r>
                              <w:rPr>
                                <w:noProof/>
                                <w:lang w:eastAsia="en-GB"/>
                              </w:rPr>
                              <w:drawing>
                                <wp:inline distT="0" distB="0" distL="0" distR="0" wp14:anchorId="2897D388" wp14:editId="639AE2C5">
                                  <wp:extent cx="1111840" cy="981075"/>
                                  <wp:effectExtent l="0" t="0" r="0" b="0"/>
                                  <wp:docPr id="2" name="Picture 2" descr="Cute fox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fox clipart. Free download transparent .PNG | Creazill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0831" cy="1015480"/>
                                          </a:xfrm>
                                          <a:prstGeom prst="rect">
                                            <a:avLst/>
                                          </a:prstGeom>
                                          <a:noFill/>
                                          <a:ln>
                                            <a:noFill/>
                                          </a:ln>
                                        </pic:spPr>
                                      </pic:pic>
                                    </a:graphicData>
                                  </a:graphic>
                                </wp:inline>
                              </w:drawing>
                            </w:r>
                          </w:p>
                          <w:p w14:paraId="1A235682" w14:textId="646C9D1B" w:rsidR="0025199C" w:rsidRDefault="0025199C">
                            <w:pPr>
                              <w:rPr>
                                <w:noProof/>
                              </w:rPr>
                            </w:pPr>
                          </w:p>
                          <w:p w14:paraId="7E7B9478" w14:textId="046E67CE" w:rsidR="004A3305" w:rsidRDefault="004A33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903AF7" id="_x0000_t202" coordsize="21600,21600" o:spt="202" path="m,l,21600r21600,l21600,xe">
                <v:stroke joinstyle="miter"/>
                <v:path gradientshapeok="t" o:connecttype="rect"/>
              </v:shapetype>
              <v:shape id="Text Box 3" o:spid="_x0000_s1026" type="#_x0000_t202" style="position:absolute;margin-left:433.95pt;margin-top:.55pt;width:105.95pt;height:98.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" fillcolor="white [3201]" stroked="f" strokeweight=".5pt">
                <v:textbox>
                  <w:txbxContent>
                    <w:p w14:paraId="13DACB62" w14:textId="3620EFAF" w:rsidR="0025199C" w:rsidRDefault="0025199C">
                      <w:pPr>
                        <w:rPr>
                          <w:noProof/>
                        </w:rPr>
                      </w:pPr>
                      <w:r>
                        <w:rPr>
                          <w:noProof/>
                        </w:rPr>
                        <w:drawing>
                          <wp:inline distT="0" distB="0" distL="0" distR="0" wp14:anchorId="2897D388" wp14:editId="639AE2C5">
                            <wp:extent cx="1111840" cy="981075"/>
                            <wp:effectExtent l="0" t="0" r="0" b="0"/>
                            <wp:docPr id="2" name="Picture 2" descr="Cute fox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fox clipart. Free download transparent .PNG | Creazil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831" cy="1015480"/>
                                    </a:xfrm>
                                    <a:prstGeom prst="rect">
                                      <a:avLst/>
                                    </a:prstGeom>
                                    <a:noFill/>
                                    <a:ln>
                                      <a:noFill/>
                                    </a:ln>
                                  </pic:spPr>
                                </pic:pic>
                              </a:graphicData>
                            </a:graphic>
                          </wp:inline>
                        </w:drawing>
                      </w:r>
                    </w:p>
                    <w:p w14:paraId="1A235682" w14:textId="646C9D1B" w:rsidR="0025199C" w:rsidRDefault="0025199C">
                      <w:pPr>
                        <w:rPr>
                          <w:noProof/>
                        </w:rPr>
                      </w:pPr>
                    </w:p>
                    <w:p w14:paraId="7E7B9478" w14:textId="046E67CE" w:rsidR="004A3305" w:rsidRDefault="004A3305"/>
                  </w:txbxContent>
                </v:textbox>
              </v:shape>
            </w:pict>
          </mc:Fallback>
        </mc:AlternateContent>
      </w:r>
      <w:r w:rsidR="004D5EA9">
        <w:rPr>
          <w:noProof/>
          <w:lang w:eastAsia="en-GB"/>
        </w:rPr>
        <w:drawing>
          <wp:anchor distT="0" distB="0" distL="114300" distR="114300" simplePos="0" relativeHeight="251664384" behindDoc="0" locked="0" layoutInCell="1" allowOverlap="1" wp14:anchorId="0B258EB6" wp14:editId="5CA8AB52">
            <wp:simplePos x="0" y="0"/>
            <wp:positionH relativeFrom="column">
              <wp:posOffset>-171450</wp:posOffset>
            </wp:positionH>
            <wp:positionV relativeFrom="paragraph">
              <wp:posOffset>0</wp:posOffset>
            </wp:positionV>
            <wp:extent cx="1426845" cy="130302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conhurst Logo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6845" cy="1303020"/>
                    </a:xfrm>
                    <a:prstGeom prst="rect">
                      <a:avLst/>
                    </a:prstGeom>
                  </pic:spPr>
                </pic:pic>
              </a:graphicData>
            </a:graphic>
            <wp14:sizeRelH relativeFrom="page">
              <wp14:pctWidth>0</wp14:pctWidth>
            </wp14:sizeRelH>
            <wp14:sizeRelV relativeFrom="page">
              <wp14:pctHeight>0</wp14:pctHeight>
            </wp14:sizeRelV>
          </wp:anchor>
        </w:drawing>
      </w:r>
      <w:r w:rsidR="00B40BE3">
        <w:rPr>
          <w:noProof/>
          <w:lang w:eastAsia="en-GB"/>
        </w:rPr>
        <mc:AlternateContent>
          <mc:Choice Requires="wps">
            <w:drawing>
              <wp:anchor distT="0" distB="0" distL="114300" distR="114300" simplePos="0" relativeHeight="251662336" behindDoc="0" locked="0" layoutInCell="1" allowOverlap="1" wp14:anchorId="53229534" wp14:editId="57F0D64C">
                <wp:simplePos x="0" y="0"/>
                <wp:positionH relativeFrom="column">
                  <wp:posOffset>885825</wp:posOffset>
                </wp:positionH>
                <wp:positionV relativeFrom="paragraph">
                  <wp:posOffset>-28575</wp:posOffset>
                </wp:positionV>
                <wp:extent cx="4726940" cy="1466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726940"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8F873" w14:textId="77777777" w:rsidR="004A3305" w:rsidRPr="00C94A28" w:rsidRDefault="004A3305" w:rsidP="00FE0E08">
                            <w:pPr>
                              <w:pStyle w:val="Heading2"/>
                              <w:tabs>
                                <w:tab w:val="right" w:pos="850"/>
                                <w:tab w:val="left" w:pos="2520"/>
                              </w:tabs>
                              <w:ind w:left="567"/>
                              <w:rPr>
                                <w:rFonts w:ascii="Arial" w:hAnsi="Arial" w:cs="Arial"/>
                                <w:sz w:val="52"/>
                                <w:szCs w:val="52"/>
                              </w:rPr>
                            </w:pPr>
                            <w:r>
                              <w:rPr>
                                <w:rFonts w:ascii="Arial" w:hAnsi="Arial" w:cs="Arial"/>
                                <w:noProof/>
                                <w:sz w:val="52"/>
                                <w:szCs w:val="52"/>
                                <w:lang w:val="en-US"/>
                              </w:rPr>
                              <w:t>FALCONHURST SCHOOL</w:t>
                            </w:r>
                          </w:p>
                          <w:p w14:paraId="760021C6" w14:textId="77777777" w:rsidR="004A3305" w:rsidRPr="00C94A28" w:rsidRDefault="004A3305" w:rsidP="00FE0E08">
                            <w:pPr>
                              <w:spacing w:after="0"/>
                              <w:jc w:val="center"/>
                              <w:rPr>
                                <w:b/>
                                <w:i/>
                                <w:iCs/>
                                <w:sz w:val="36"/>
                                <w:szCs w:val="36"/>
                              </w:rPr>
                            </w:pPr>
                            <w:r>
                              <w:rPr>
                                <w:i/>
                                <w:iCs/>
                                <w:sz w:val="44"/>
                                <w:szCs w:val="44"/>
                              </w:rPr>
                              <w:t>Nursery</w:t>
                            </w:r>
                          </w:p>
                          <w:p w14:paraId="7E1CAC80" w14:textId="77777777" w:rsidR="004A3305" w:rsidRDefault="004A3305" w:rsidP="00FE0E08">
                            <w:pPr>
                              <w:spacing w:after="0"/>
                              <w:jc w:val="center"/>
                              <w:rPr>
                                <w:sz w:val="28"/>
                                <w:szCs w:val="28"/>
                              </w:rPr>
                            </w:pPr>
                            <w:r w:rsidRPr="00C94A28">
                              <w:rPr>
                                <w:sz w:val="28"/>
                                <w:szCs w:val="28"/>
                              </w:rPr>
                              <w:t xml:space="preserve">For children aged </w:t>
                            </w:r>
                            <w:r>
                              <w:rPr>
                                <w:sz w:val="28"/>
                                <w:szCs w:val="28"/>
                              </w:rPr>
                              <w:t>3 - 4</w:t>
                            </w:r>
                            <w:r w:rsidRPr="00C94A28">
                              <w:rPr>
                                <w:sz w:val="28"/>
                                <w:szCs w:val="28"/>
                              </w:rPr>
                              <w:t xml:space="preserve"> years</w:t>
                            </w:r>
                          </w:p>
                          <w:p w14:paraId="2D12A935" w14:textId="77777777" w:rsidR="004A3305" w:rsidRPr="00AA628F" w:rsidRDefault="004A3305" w:rsidP="00FE0E08">
                            <w:pPr>
                              <w:spacing w:after="0"/>
                              <w:jc w:val="center"/>
                              <w:rPr>
                                <w:b/>
                                <w:sz w:val="32"/>
                                <w:szCs w:val="32"/>
                              </w:rPr>
                            </w:pPr>
                            <w:r w:rsidRPr="00AA628F">
                              <w:rPr>
                                <w:b/>
                                <w:sz w:val="32"/>
                                <w:szCs w:val="32"/>
                              </w:rPr>
                              <w:t>Operating Policy, Terms and Conditions</w:t>
                            </w:r>
                          </w:p>
                          <w:p w14:paraId="3FF20FB9" w14:textId="77777777" w:rsidR="004A3305" w:rsidRPr="00B40BE3" w:rsidRDefault="004A3305" w:rsidP="00FE0E08">
                            <w:pPr>
                              <w:spacing w:after="0"/>
                              <w:jc w:val="center"/>
                              <w:rPr>
                                <w:sz w:val="36"/>
                                <w:szCs w:val="36"/>
                              </w:rPr>
                            </w:pPr>
                          </w:p>
                          <w:p w14:paraId="44521242" w14:textId="77777777" w:rsidR="004A3305" w:rsidRDefault="004A3305" w:rsidP="00FE0E0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229534" id="Text Box 6" o:spid="_x0000_s1027" type="#_x0000_t202" style="position:absolute;margin-left:69.75pt;margin-top:-2.25pt;width:372.2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" filled="f" stroked="f" strokeweight=".5pt">
                <v:textbox>
                  <w:txbxContent>
                    <w:p w14:paraId="4118F873" w14:textId="77777777" w:rsidR="004A3305" w:rsidRPr="00C94A28" w:rsidRDefault="004A3305" w:rsidP="00FE0E08">
                      <w:pPr>
                        <w:pStyle w:val="Heading2"/>
                        <w:tabs>
                          <w:tab w:val="right" w:pos="850"/>
                          <w:tab w:val="left" w:pos="2520"/>
                        </w:tabs>
                        <w:ind w:left="567"/>
                        <w:rPr>
                          <w:rFonts w:ascii="Arial" w:hAnsi="Arial" w:cs="Arial"/>
                          <w:sz w:val="52"/>
                          <w:szCs w:val="52"/>
                        </w:rPr>
                      </w:pPr>
                      <w:r>
                        <w:rPr>
                          <w:rFonts w:ascii="Arial" w:hAnsi="Arial" w:cs="Arial"/>
                          <w:noProof/>
                          <w:sz w:val="52"/>
                          <w:szCs w:val="52"/>
                          <w:lang w:val="en-US"/>
                        </w:rPr>
                        <w:t>FALCONHURST SCHOOL</w:t>
                      </w:r>
                    </w:p>
                    <w:p w14:paraId="760021C6" w14:textId="77777777" w:rsidR="004A3305" w:rsidRPr="00C94A28" w:rsidRDefault="004A3305" w:rsidP="00FE0E08">
                      <w:pPr>
                        <w:spacing w:after="0"/>
                        <w:jc w:val="center"/>
                        <w:rPr>
                          <w:b/>
                          <w:i/>
                          <w:iCs/>
                          <w:sz w:val="36"/>
                          <w:szCs w:val="36"/>
                        </w:rPr>
                      </w:pPr>
                      <w:r>
                        <w:rPr>
                          <w:i/>
                          <w:iCs/>
                          <w:sz w:val="44"/>
                          <w:szCs w:val="44"/>
                        </w:rPr>
                        <w:t>Nursery</w:t>
                      </w:r>
                    </w:p>
                    <w:p w14:paraId="7E1CAC80" w14:textId="77777777" w:rsidR="004A3305" w:rsidRDefault="004A3305" w:rsidP="00FE0E08">
                      <w:pPr>
                        <w:spacing w:after="0"/>
                        <w:jc w:val="center"/>
                        <w:rPr>
                          <w:sz w:val="28"/>
                          <w:szCs w:val="28"/>
                        </w:rPr>
                      </w:pPr>
                      <w:r w:rsidRPr="00C94A28">
                        <w:rPr>
                          <w:sz w:val="28"/>
                          <w:szCs w:val="28"/>
                        </w:rPr>
                        <w:t xml:space="preserve">For children aged </w:t>
                      </w:r>
                      <w:r>
                        <w:rPr>
                          <w:sz w:val="28"/>
                          <w:szCs w:val="28"/>
                        </w:rPr>
                        <w:t>3 - 4</w:t>
                      </w:r>
                      <w:r w:rsidRPr="00C94A28">
                        <w:rPr>
                          <w:sz w:val="28"/>
                          <w:szCs w:val="28"/>
                        </w:rPr>
                        <w:t xml:space="preserve"> years</w:t>
                      </w:r>
                    </w:p>
                    <w:p w14:paraId="2D12A935" w14:textId="77777777" w:rsidR="004A3305" w:rsidRPr="00AA628F" w:rsidRDefault="004A3305" w:rsidP="00FE0E08">
                      <w:pPr>
                        <w:spacing w:after="0"/>
                        <w:jc w:val="center"/>
                        <w:rPr>
                          <w:b/>
                          <w:sz w:val="32"/>
                          <w:szCs w:val="32"/>
                        </w:rPr>
                      </w:pPr>
                      <w:r w:rsidRPr="00AA628F">
                        <w:rPr>
                          <w:b/>
                          <w:sz w:val="32"/>
                          <w:szCs w:val="32"/>
                        </w:rPr>
                        <w:t>Operating Policy, Terms and Conditions</w:t>
                      </w:r>
                    </w:p>
                    <w:p w14:paraId="3FF20FB9" w14:textId="77777777" w:rsidR="004A3305" w:rsidRPr="00B40BE3" w:rsidRDefault="004A3305" w:rsidP="00FE0E08">
                      <w:pPr>
                        <w:spacing w:after="0"/>
                        <w:jc w:val="center"/>
                        <w:rPr>
                          <w:sz w:val="36"/>
                          <w:szCs w:val="36"/>
                        </w:rPr>
                      </w:pPr>
                    </w:p>
                    <w:p w14:paraId="44521242" w14:textId="77777777" w:rsidR="004A3305" w:rsidRDefault="004A3305" w:rsidP="00FE0E08">
                      <w:pPr>
                        <w:jc w:val="center"/>
                      </w:pPr>
                    </w:p>
                  </w:txbxContent>
                </v:textbox>
              </v:shape>
            </w:pict>
          </mc:Fallback>
        </mc:AlternateContent>
      </w:r>
    </w:p>
    <w:p w14:paraId="7D5CE304" w14:textId="77777777" w:rsidR="00FE0E08" w:rsidRPr="00FE0E08" w:rsidRDefault="00FE0E08" w:rsidP="00FE0E08"/>
    <w:p w14:paraId="6F7E0FD4" w14:textId="77777777" w:rsidR="00FE0E08" w:rsidRPr="00FE0E08" w:rsidRDefault="00FE0E08" w:rsidP="00FE0E08"/>
    <w:p w14:paraId="52323020" w14:textId="77777777" w:rsidR="00FE0E08" w:rsidRDefault="00FE0E08" w:rsidP="00FE0E08"/>
    <w:p w14:paraId="6A6D1C0E" w14:textId="77777777" w:rsidR="00B40BE3" w:rsidRDefault="00B40BE3" w:rsidP="00FE0E0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8363"/>
      </w:tblGrid>
      <w:tr w:rsidR="00B40BE3" w14:paraId="0A6430D9" w14:textId="77777777" w:rsidTr="001A2678">
        <w:tc>
          <w:tcPr>
            <w:tcW w:w="10314" w:type="dxa"/>
            <w:gridSpan w:val="2"/>
          </w:tcPr>
          <w:p w14:paraId="76DA3C85" w14:textId="77777777" w:rsidR="00B40BE3" w:rsidRDefault="00B40BE3" w:rsidP="00FE0E08">
            <w:pPr>
              <w:keepNext/>
              <w:tabs>
                <w:tab w:val="left" w:pos="2880"/>
              </w:tabs>
              <w:outlineLvl w:val="3"/>
              <w:rPr>
                <w:rFonts w:eastAsia="Times New Roman"/>
                <w:b/>
                <w:bCs/>
                <w:sz w:val="36"/>
                <w:szCs w:val="36"/>
                <w:u w:val="single"/>
                <w:lang w:val="en-US"/>
              </w:rPr>
            </w:pPr>
            <w:r w:rsidRPr="00B40BE3">
              <w:rPr>
                <w:rFonts w:eastAsia="Times New Roman"/>
                <w:b/>
                <w:bCs/>
                <w:sz w:val="36"/>
                <w:szCs w:val="36"/>
                <w:u w:val="single"/>
                <w:lang w:val="en-US"/>
              </w:rPr>
              <w:t>Family Information:</w:t>
            </w:r>
          </w:p>
          <w:p w14:paraId="2D50A8B0" w14:textId="77777777" w:rsidR="00B40BE3" w:rsidRPr="00B40BE3" w:rsidRDefault="00B40BE3" w:rsidP="00FE0E08">
            <w:pPr>
              <w:keepNext/>
              <w:tabs>
                <w:tab w:val="left" w:pos="2880"/>
              </w:tabs>
              <w:outlineLvl w:val="3"/>
              <w:rPr>
                <w:rFonts w:eastAsia="Times New Roman"/>
                <w:b/>
                <w:bCs/>
                <w:sz w:val="36"/>
                <w:szCs w:val="36"/>
                <w:u w:val="single"/>
                <w:lang w:val="en-US"/>
              </w:rPr>
            </w:pPr>
          </w:p>
        </w:tc>
      </w:tr>
      <w:tr w:rsidR="00FE0E08" w14:paraId="02E8C301" w14:textId="77777777" w:rsidTr="001A2678">
        <w:tc>
          <w:tcPr>
            <w:tcW w:w="1951" w:type="dxa"/>
          </w:tcPr>
          <w:p w14:paraId="40B29E31" w14:textId="77777777" w:rsidR="00FE0E08" w:rsidRPr="00FE0E08" w:rsidRDefault="00FE0E08" w:rsidP="00FE0E08">
            <w:pPr>
              <w:rPr>
                <w:b/>
              </w:rPr>
            </w:pPr>
            <w:r w:rsidRPr="00FE0E08">
              <w:rPr>
                <w:b/>
              </w:rPr>
              <w:t>SESSION TIMES:</w:t>
            </w:r>
          </w:p>
        </w:tc>
        <w:tc>
          <w:tcPr>
            <w:tcW w:w="8363" w:type="dxa"/>
          </w:tcPr>
          <w:p w14:paraId="1F6BA1D5" w14:textId="77777777" w:rsidR="00FE0E08" w:rsidRPr="00FE0E08" w:rsidRDefault="00FE0E08" w:rsidP="001A2678">
            <w:pPr>
              <w:keepNext/>
              <w:tabs>
                <w:tab w:val="left" w:pos="2880"/>
              </w:tabs>
              <w:jc w:val="both"/>
              <w:outlineLvl w:val="3"/>
              <w:rPr>
                <w:rFonts w:eastAsia="Times New Roman"/>
                <w:b/>
                <w:bCs/>
                <w:lang w:val="en-US"/>
              </w:rPr>
            </w:pPr>
            <w:r w:rsidRPr="00FE0E08">
              <w:rPr>
                <w:rFonts w:eastAsia="Times New Roman"/>
                <w:b/>
                <w:bCs/>
                <w:lang w:val="en-US"/>
              </w:rPr>
              <w:t>Standard 15 hour offer:</w:t>
            </w:r>
            <w:r w:rsidRPr="00FE0E08">
              <w:rPr>
                <w:rFonts w:eastAsia="Times New Roman"/>
                <w:b/>
                <w:bCs/>
                <w:lang w:val="en-US"/>
              </w:rPr>
              <w:tab/>
            </w:r>
            <w:r w:rsidRPr="00FE0E08">
              <w:rPr>
                <w:rFonts w:eastAsia="Times New Roman"/>
                <w:b/>
                <w:bCs/>
                <w:lang w:val="en-US"/>
              </w:rPr>
              <w:tab/>
            </w:r>
            <w:r w:rsidRPr="00FE0E08">
              <w:rPr>
                <w:rFonts w:eastAsia="Times New Roman"/>
                <w:b/>
                <w:bCs/>
                <w:lang w:val="en-US"/>
              </w:rPr>
              <w:tab/>
            </w:r>
          </w:p>
          <w:p w14:paraId="7F2C2EA8" w14:textId="77777777" w:rsidR="00FE0E08" w:rsidRPr="00FE0E08" w:rsidRDefault="00FE0E08" w:rsidP="001A2678">
            <w:pPr>
              <w:keepNext/>
              <w:tabs>
                <w:tab w:val="left" w:pos="2880"/>
              </w:tabs>
              <w:jc w:val="both"/>
              <w:outlineLvl w:val="3"/>
              <w:rPr>
                <w:rFonts w:eastAsia="Times New Roman"/>
                <w:bCs/>
                <w:lang w:val="en-US"/>
              </w:rPr>
            </w:pPr>
            <w:r w:rsidRPr="00FE0E08">
              <w:rPr>
                <w:rFonts w:eastAsia="Times New Roman"/>
                <w:bCs/>
                <w:lang w:val="en-US"/>
              </w:rPr>
              <w:t>8.40am – 11.40am, or</w:t>
            </w:r>
          </w:p>
          <w:p w14:paraId="5D06F1C5" w14:textId="77777777" w:rsidR="00FE0E08" w:rsidRPr="00FE0E08" w:rsidRDefault="00FE0E08" w:rsidP="001A2678">
            <w:pPr>
              <w:keepNext/>
              <w:tabs>
                <w:tab w:val="left" w:pos="2880"/>
              </w:tabs>
              <w:jc w:val="both"/>
              <w:outlineLvl w:val="3"/>
              <w:rPr>
                <w:rFonts w:eastAsia="Times New Roman"/>
                <w:bCs/>
                <w:lang w:val="en-US"/>
              </w:rPr>
            </w:pPr>
            <w:r w:rsidRPr="00FE0E08">
              <w:rPr>
                <w:rFonts w:eastAsia="Times New Roman"/>
                <w:bCs/>
                <w:lang w:val="en-US"/>
              </w:rPr>
              <w:t>12.</w:t>
            </w:r>
            <w:r w:rsidR="009B6AAB">
              <w:rPr>
                <w:rFonts w:eastAsia="Times New Roman"/>
                <w:bCs/>
                <w:lang w:val="en-US"/>
              </w:rPr>
              <w:t>1</w:t>
            </w:r>
            <w:r w:rsidRPr="00FE0E08">
              <w:rPr>
                <w:rFonts w:eastAsia="Times New Roman"/>
                <w:bCs/>
                <w:lang w:val="en-US"/>
              </w:rPr>
              <w:t>0pm – 3.</w:t>
            </w:r>
            <w:r w:rsidR="009B6AAB">
              <w:rPr>
                <w:rFonts w:eastAsia="Times New Roman"/>
                <w:bCs/>
                <w:lang w:val="en-US"/>
              </w:rPr>
              <w:t>1</w:t>
            </w:r>
            <w:r w:rsidRPr="00FE0E08">
              <w:rPr>
                <w:rFonts w:eastAsia="Times New Roman"/>
                <w:bCs/>
                <w:lang w:val="en-US"/>
              </w:rPr>
              <w:t xml:space="preserve">0pm </w:t>
            </w:r>
          </w:p>
          <w:p w14:paraId="6E75ED74" w14:textId="77777777" w:rsidR="00FE0E08" w:rsidRPr="00FE0E08" w:rsidRDefault="00FE0E08" w:rsidP="001A2678">
            <w:pPr>
              <w:overflowPunct w:val="0"/>
              <w:autoSpaceDE w:val="0"/>
              <w:autoSpaceDN w:val="0"/>
              <w:adjustRightInd w:val="0"/>
              <w:jc w:val="both"/>
              <w:textAlignment w:val="baseline"/>
              <w:rPr>
                <w:rFonts w:ascii="Tahoma" w:eastAsia="Times New Roman" w:hAnsi="Tahoma" w:cs="Times New Roman"/>
                <w:szCs w:val="20"/>
                <w:lang w:val="en-US"/>
              </w:rPr>
            </w:pPr>
          </w:p>
          <w:p w14:paraId="3D2361A5" w14:textId="77777777" w:rsidR="00FE0E08" w:rsidRPr="00FE0E08" w:rsidRDefault="00FE0E08" w:rsidP="001A2678">
            <w:pPr>
              <w:overflowPunct w:val="0"/>
              <w:autoSpaceDE w:val="0"/>
              <w:autoSpaceDN w:val="0"/>
              <w:adjustRightInd w:val="0"/>
              <w:jc w:val="both"/>
              <w:textAlignment w:val="baseline"/>
              <w:rPr>
                <w:rFonts w:eastAsia="Times New Roman"/>
                <w:b/>
                <w:szCs w:val="20"/>
                <w:lang w:val="en-US"/>
              </w:rPr>
            </w:pPr>
            <w:r w:rsidRPr="00FE0E08">
              <w:rPr>
                <w:rFonts w:eastAsia="Times New Roman"/>
                <w:b/>
                <w:szCs w:val="20"/>
                <w:lang w:val="en-US"/>
              </w:rPr>
              <w:t>Extended Full Time Offer including lunch activity session:</w:t>
            </w:r>
          </w:p>
          <w:p w14:paraId="1165BD01" w14:textId="77777777" w:rsidR="00FE0E08" w:rsidRDefault="00FE0E08" w:rsidP="001A2678">
            <w:pPr>
              <w:overflowPunct w:val="0"/>
              <w:autoSpaceDE w:val="0"/>
              <w:autoSpaceDN w:val="0"/>
              <w:adjustRightInd w:val="0"/>
              <w:jc w:val="both"/>
              <w:textAlignment w:val="baseline"/>
              <w:rPr>
                <w:rFonts w:eastAsia="Times New Roman"/>
                <w:szCs w:val="20"/>
                <w:lang w:val="en-US"/>
              </w:rPr>
            </w:pPr>
            <w:r w:rsidRPr="00FE0E08">
              <w:rPr>
                <w:rFonts w:eastAsia="Times New Roman"/>
                <w:szCs w:val="20"/>
                <w:lang w:val="en-US"/>
              </w:rPr>
              <w:t>8.</w:t>
            </w:r>
            <w:r w:rsidR="001132E1">
              <w:rPr>
                <w:rFonts w:eastAsia="Times New Roman"/>
                <w:szCs w:val="20"/>
                <w:lang w:val="en-US"/>
              </w:rPr>
              <w:t>4</w:t>
            </w:r>
            <w:r w:rsidRPr="00FE0E08">
              <w:rPr>
                <w:rFonts w:eastAsia="Times New Roman"/>
                <w:szCs w:val="20"/>
                <w:lang w:val="en-US"/>
              </w:rPr>
              <w:t>0am – 3.</w:t>
            </w:r>
            <w:r w:rsidR="00530BDE">
              <w:rPr>
                <w:rFonts w:eastAsia="Times New Roman"/>
                <w:szCs w:val="20"/>
                <w:lang w:val="en-US"/>
              </w:rPr>
              <w:t>1</w:t>
            </w:r>
            <w:r w:rsidRPr="00FE0E08">
              <w:rPr>
                <w:rFonts w:eastAsia="Times New Roman"/>
                <w:szCs w:val="20"/>
                <w:lang w:val="en-US"/>
              </w:rPr>
              <w:t>0pm (Monday to Friday)</w:t>
            </w:r>
          </w:p>
          <w:p w14:paraId="07107C79" w14:textId="77777777" w:rsidR="001A2678" w:rsidRDefault="001A2678" w:rsidP="001A2678">
            <w:pPr>
              <w:overflowPunct w:val="0"/>
              <w:autoSpaceDE w:val="0"/>
              <w:autoSpaceDN w:val="0"/>
              <w:adjustRightInd w:val="0"/>
              <w:jc w:val="both"/>
              <w:textAlignment w:val="baseline"/>
              <w:rPr>
                <w:rFonts w:eastAsia="Times New Roman"/>
                <w:szCs w:val="20"/>
                <w:lang w:val="en-US"/>
              </w:rPr>
            </w:pPr>
          </w:p>
          <w:p w14:paraId="1E83EEC6" w14:textId="77777777" w:rsidR="001A2678" w:rsidRDefault="001A2678" w:rsidP="001A2678">
            <w:pPr>
              <w:overflowPunct w:val="0"/>
              <w:autoSpaceDE w:val="0"/>
              <w:autoSpaceDN w:val="0"/>
              <w:adjustRightInd w:val="0"/>
              <w:jc w:val="both"/>
              <w:textAlignment w:val="baseline"/>
              <w:rPr>
                <w:rFonts w:eastAsia="Times New Roman"/>
                <w:szCs w:val="20"/>
                <w:lang w:val="en-US"/>
              </w:rPr>
            </w:pPr>
            <w:r>
              <w:rPr>
                <w:rFonts w:eastAsia="Times New Roman"/>
                <w:szCs w:val="20"/>
                <w:lang w:val="en-US"/>
              </w:rPr>
              <w:t>Children must attend for a minimum of 63% of the agreed free entitlement hours for the term; failure to do this may result in your child’s place being reviewed under the guidance of the Local Authority.</w:t>
            </w:r>
          </w:p>
          <w:p w14:paraId="466BD9FA" w14:textId="77777777" w:rsidR="000766FC" w:rsidRDefault="000766FC" w:rsidP="001A2678">
            <w:pPr>
              <w:overflowPunct w:val="0"/>
              <w:autoSpaceDE w:val="0"/>
              <w:autoSpaceDN w:val="0"/>
              <w:adjustRightInd w:val="0"/>
              <w:jc w:val="both"/>
              <w:textAlignment w:val="baseline"/>
              <w:rPr>
                <w:rFonts w:eastAsia="Times New Roman"/>
                <w:szCs w:val="20"/>
                <w:lang w:val="en-US"/>
              </w:rPr>
            </w:pPr>
          </w:p>
          <w:p w14:paraId="32962091" w14:textId="77777777" w:rsidR="000766FC" w:rsidRPr="00FE0E08" w:rsidRDefault="000766FC" w:rsidP="001A2678">
            <w:pPr>
              <w:overflowPunct w:val="0"/>
              <w:autoSpaceDE w:val="0"/>
              <w:autoSpaceDN w:val="0"/>
              <w:adjustRightInd w:val="0"/>
              <w:jc w:val="both"/>
              <w:textAlignment w:val="baseline"/>
              <w:rPr>
                <w:rFonts w:eastAsia="Times New Roman"/>
                <w:szCs w:val="20"/>
                <w:lang w:val="en-US"/>
              </w:rPr>
            </w:pPr>
            <w:r>
              <w:rPr>
                <w:rFonts w:eastAsia="Times New Roman"/>
                <w:szCs w:val="20"/>
                <w:lang w:val="en-US"/>
              </w:rPr>
              <w:t>Parents are asked to indicate their preferred times of attendance in line with the options offered; however allocation will be at the school’s discretion in order to minimize vacant sessions whilst maximising the number of children accessing their free entitlements of 15 or 30 hours.</w:t>
            </w:r>
          </w:p>
          <w:p w14:paraId="446C1EDC" w14:textId="77777777" w:rsidR="00FE0E08" w:rsidRDefault="00FE0E08" w:rsidP="001A2678">
            <w:pPr>
              <w:jc w:val="both"/>
            </w:pPr>
          </w:p>
        </w:tc>
      </w:tr>
      <w:tr w:rsidR="00FE0E08" w14:paraId="29D2739F" w14:textId="77777777" w:rsidTr="001A2678">
        <w:tc>
          <w:tcPr>
            <w:tcW w:w="1951" w:type="dxa"/>
          </w:tcPr>
          <w:p w14:paraId="368DB21D" w14:textId="77777777" w:rsidR="00FE0E08" w:rsidRPr="00FE0E08" w:rsidRDefault="00FE0E08" w:rsidP="00FE0E08">
            <w:pPr>
              <w:rPr>
                <w:b/>
              </w:rPr>
            </w:pPr>
            <w:r>
              <w:rPr>
                <w:b/>
              </w:rPr>
              <w:t>COST:</w:t>
            </w:r>
          </w:p>
        </w:tc>
        <w:tc>
          <w:tcPr>
            <w:tcW w:w="8363" w:type="dxa"/>
          </w:tcPr>
          <w:p w14:paraId="74F6D794" w14:textId="77777777" w:rsidR="00FE0E08" w:rsidRDefault="00FE0E08" w:rsidP="001A2678">
            <w:pPr>
              <w:jc w:val="both"/>
            </w:pPr>
            <w:r w:rsidRPr="00FE0E08">
              <w:rPr>
                <w:b/>
              </w:rPr>
              <w:t>£</w:t>
            </w:r>
            <w:r w:rsidR="006565E5">
              <w:rPr>
                <w:b/>
              </w:rPr>
              <w:t>5</w:t>
            </w:r>
            <w:r w:rsidR="004D5EA9">
              <w:rPr>
                <w:b/>
              </w:rPr>
              <w:t>.83</w:t>
            </w:r>
            <w:r w:rsidRPr="00FE0E08">
              <w:rPr>
                <w:b/>
              </w:rPr>
              <w:t xml:space="preserve"> per hour </w:t>
            </w:r>
            <w:r>
              <w:t>in excess of the universal 15 hour Government grant.</w:t>
            </w:r>
            <w:r w:rsidR="0040504A">
              <w:t xml:space="preserve"> (To be reviewed annually)</w:t>
            </w:r>
          </w:p>
          <w:p w14:paraId="3CB93FD4" w14:textId="77777777" w:rsidR="00B40BE3" w:rsidRDefault="00B40BE3" w:rsidP="001A2678">
            <w:pPr>
              <w:jc w:val="both"/>
            </w:pPr>
          </w:p>
        </w:tc>
      </w:tr>
      <w:tr w:rsidR="00FE0E08" w14:paraId="6C46E927" w14:textId="77777777" w:rsidTr="001A2678">
        <w:tc>
          <w:tcPr>
            <w:tcW w:w="1951" w:type="dxa"/>
          </w:tcPr>
          <w:p w14:paraId="09AA58CE" w14:textId="77777777" w:rsidR="00FE0E08" w:rsidRPr="00FE0E08" w:rsidRDefault="00FE0E08" w:rsidP="00FE0E08">
            <w:pPr>
              <w:rPr>
                <w:b/>
              </w:rPr>
            </w:pPr>
            <w:r>
              <w:rPr>
                <w:b/>
              </w:rPr>
              <w:t>FOOD:</w:t>
            </w:r>
          </w:p>
        </w:tc>
        <w:tc>
          <w:tcPr>
            <w:tcW w:w="8363" w:type="dxa"/>
          </w:tcPr>
          <w:p w14:paraId="671D9998" w14:textId="77777777" w:rsidR="00FE0E08" w:rsidRDefault="00FE0E08" w:rsidP="001A2678">
            <w:pPr>
              <w:jc w:val="both"/>
              <w:rPr>
                <w:iCs/>
              </w:rPr>
            </w:pPr>
            <w:r>
              <w:rPr>
                <w:iCs/>
              </w:rPr>
              <w:t>Fruit</w:t>
            </w:r>
            <w:r w:rsidRPr="00C94A28">
              <w:rPr>
                <w:iCs/>
              </w:rPr>
              <w:t xml:space="preserve"> and drink will be offered to all children unless specific request is made by the family not to (E.G. religious observance or food allergy).  </w:t>
            </w:r>
          </w:p>
          <w:p w14:paraId="759A5659" w14:textId="77777777" w:rsidR="00FE0E08" w:rsidRDefault="00FE0E08" w:rsidP="001A2678">
            <w:pPr>
              <w:jc w:val="both"/>
              <w:rPr>
                <w:iCs/>
              </w:rPr>
            </w:pPr>
            <w:r>
              <w:rPr>
                <w:iCs/>
              </w:rPr>
              <w:t xml:space="preserve">Lunch is </w:t>
            </w:r>
            <w:r w:rsidRPr="00530BDE">
              <w:rPr>
                <w:b/>
                <w:iCs/>
              </w:rPr>
              <w:t>not</w:t>
            </w:r>
            <w:r>
              <w:rPr>
                <w:iCs/>
              </w:rPr>
              <w:t xml:space="preserve"> provided as part of the flexible or extended offer.</w:t>
            </w:r>
          </w:p>
          <w:p w14:paraId="5E1EB412" w14:textId="77777777" w:rsidR="007E224D" w:rsidRDefault="00FE0E08" w:rsidP="00826BC4">
            <w:pPr>
              <w:jc w:val="both"/>
              <w:rPr>
                <w:iCs/>
              </w:rPr>
            </w:pPr>
            <w:r>
              <w:rPr>
                <w:iCs/>
              </w:rPr>
              <w:t>All children staying over lunchtime will need to bring a packed.</w:t>
            </w:r>
            <w:r w:rsidR="00C4506B">
              <w:rPr>
                <w:iCs/>
              </w:rPr>
              <w:t xml:space="preserve"> </w:t>
            </w:r>
          </w:p>
          <w:p w14:paraId="3CEF9762" w14:textId="6D4DD62F" w:rsidR="00B40BE3" w:rsidRDefault="00C4506B" w:rsidP="00826BC4">
            <w:pPr>
              <w:jc w:val="both"/>
              <w:rPr>
                <w:iCs/>
              </w:rPr>
            </w:pPr>
            <w:r>
              <w:rPr>
                <w:iCs/>
              </w:rPr>
              <w:t>Universal Infant Free School Meal does not apply to Nursery children</w:t>
            </w:r>
            <w:r w:rsidR="00826BC4">
              <w:rPr>
                <w:iCs/>
              </w:rPr>
              <w:t>.</w:t>
            </w:r>
          </w:p>
          <w:p w14:paraId="4E8F589A" w14:textId="77777777" w:rsidR="00826BC4" w:rsidRDefault="00826BC4" w:rsidP="00826BC4">
            <w:pPr>
              <w:jc w:val="both"/>
            </w:pPr>
          </w:p>
        </w:tc>
      </w:tr>
      <w:tr w:rsidR="00443DD8" w14:paraId="0EEBA8D8" w14:textId="77777777" w:rsidTr="001A2678">
        <w:tc>
          <w:tcPr>
            <w:tcW w:w="1951" w:type="dxa"/>
          </w:tcPr>
          <w:p w14:paraId="776B7BDE" w14:textId="77777777" w:rsidR="00BD12CF" w:rsidRDefault="00BD12CF" w:rsidP="00FE0E08">
            <w:pPr>
              <w:rPr>
                <w:b/>
              </w:rPr>
            </w:pPr>
          </w:p>
          <w:p w14:paraId="717BF9D8" w14:textId="77777777" w:rsidR="00443DD8" w:rsidRDefault="00443DD8" w:rsidP="00FE0E08">
            <w:pPr>
              <w:rPr>
                <w:b/>
              </w:rPr>
            </w:pPr>
            <w:r>
              <w:rPr>
                <w:b/>
              </w:rPr>
              <w:t>UNIFORM</w:t>
            </w:r>
          </w:p>
        </w:tc>
        <w:tc>
          <w:tcPr>
            <w:tcW w:w="8363" w:type="dxa"/>
          </w:tcPr>
          <w:p w14:paraId="3C2CB999" w14:textId="77777777" w:rsidR="00443DD8" w:rsidRDefault="00443DD8" w:rsidP="001A2678">
            <w:pPr>
              <w:jc w:val="both"/>
              <w:rPr>
                <w:iCs/>
              </w:rPr>
            </w:pPr>
            <w:r>
              <w:rPr>
                <w:iCs/>
              </w:rPr>
              <w:t>All children enrolled in the Nursery wear the Falconhurst School uniform, details of which are included in the pack.  Wearing their uniform means that they are recognised as part of the wider school community, easily recognised if out on a school trip and</w:t>
            </w:r>
            <w:r w:rsidR="004372B3">
              <w:rPr>
                <w:iCs/>
              </w:rPr>
              <w:t xml:space="preserve"> are dressed ready for learning.</w:t>
            </w:r>
          </w:p>
          <w:p w14:paraId="1AD8EC3D" w14:textId="77777777" w:rsidR="0066285D" w:rsidRDefault="0066285D" w:rsidP="001A2678">
            <w:pPr>
              <w:jc w:val="both"/>
              <w:rPr>
                <w:iCs/>
              </w:rPr>
            </w:pPr>
          </w:p>
        </w:tc>
      </w:tr>
      <w:tr w:rsidR="00FE0E08" w14:paraId="5AACABA5" w14:textId="77777777" w:rsidTr="001A2678">
        <w:tc>
          <w:tcPr>
            <w:tcW w:w="1951" w:type="dxa"/>
          </w:tcPr>
          <w:p w14:paraId="01B9214B" w14:textId="77777777" w:rsidR="00FE0E08" w:rsidRDefault="00C4506B" w:rsidP="00FE0E08">
            <w:pPr>
              <w:rPr>
                <w:b/>
              </w:rPr>
            </w:pPr>
            <w:r>
              <w:rPr>
                <w:b/>
              </w:rPr>
              <w:t>BOOKINGS:</w:t>
            </w:r>
          </w:p>
          <w:p w14:paraId="363EDDEA" w14:textId="77777777" w:rsidR="00530BDE" w:rsidRDefault="00530BDE" w:rsidP="00FE0E08">
            <w:pPr>
              <w:rPr>
                <w:b/>
              </w:rPr>
            </w:pPr>
          </w:p>
          <w:p w14:paraId="24D41F2C" w14:textId="77777777" w:rsidR="00530BDE" w:rsidRDefault="00530BDE" w:rsidP="00FE0E08">
            <w:pPr>
              <w:rPr>
                <w:b/>
              </w:rPr>
            </w:pPr>
          </w:p>
          <w:p w14:paraId="78BC9833" w14:textId="77777777" w:rsidR="00530BDE" w:rsidRDefault="00530BDE" w:rsidP="00FE0E08">
            <w:pPr>
              <w:rPr>
                <w:b/>
              </w:rPr>
            </w:pPr>
          </w:p>
          <w:p w14:paraId="7627C5B9" w14:textId="77777777" w:rsidR="00530BDE" w:rsidRDefault="00530BDE" w:rsidP="00FE0E08">
            <w:pPr>
              <w:rPr>
                <w:b/>
              </w:rPr>
            </w:pPr>
          </w:p>
          <w:p w14:paraId="6ED94B4E" w14:textId="77777777" w:rsidR="00530BDE" w:rsidRDefault="00530BDE" w:rsidP="00FE0E08">
            <w:pPr>
              <w:rPr>
                <w:b/>
              </w:rPr>
            </w:pPr>
          </w:p>
          <w:p w14:paraId="212AEE57" w14:textId="77777777" w:rsidR="00530BDE" w:rsidRDefault="00530BDE" w:rsidP="00FE0E08">
            <w:pPr>
              <w:rPr>
                <w:b/>
              </w:rPr>
            </w:pPr>
          </w:p>
          <w:p w14:paraId="070654F4" w14:textId="77777777" w:rsidR="00530BDE" w:rsidRDefault="00530BDE" w:rsidP="00FE0E08">
            <w:pPr>
              <w:rPr>
                <w:b/>
              </w:rPr>
            </w:pPr>
          </w:p>
          <w:p w14:paraId="18F5C3D9" w14:textId="77777777" w:rsidR="00530BDE" w:rsidRDefault="00530BDE" w:rsidP="00FE0E08">
            <w:pPr>
              <w:rPr>
                <w:b/>
              </w:rPr>
            </w:pPr>
          </w:p>
          <w:p w14:paraId="27671FF2" w14:textId="77777777" w:rsidR="00530BDE" w:rsidRDefault="00530BDE" w:rsidP="00FE0E08">
            <w:pPr>
              <w:rPr>
                <w:b/>
              </w:rPr>
            </w:pPr>
          </w:p>
          <w:p w14:paraId="3A413EA9" w14:textId="77777777" w:rsidR="004D5EA9" w:rsidRDefault="004D5EA9" w:rsidP="00FE0E08">
            <w:pPr>
              <w:rPr>
                <w:b/>
              </w:rPr>
            </w:pPr>
          </w:p>
          <w:p w14:paraId="740DB8A0" w14:textId="77777777" w:rsidR="00530BDE" w:rsidRPr="00FE0E08" w:rsidRDefault="00530BDE" w:rsidP="00FE0E08">
            <w:pPr>
              <w:rPr>
                <w:b/>
              </w:rPr>
            </w:pPr>
            <w:r>
              <w:rPr>
                <w:b/>
              </w:rPr>
              <w:lastRenderedPageBreak/>
              <w:t>ALLOCATION:</w:t>
            </w:r>
          </w:p>
        </w:tc>
        <w:tc>
          <w:tcPr>
            <w:tcW w:w="8363" w:type="dxa"/>
          </w:tcPr>
          <w:p w14:paraId="4D70CD28" w14:textId="77777777" w:rsidR="0040504A" w:rsidRDefault="00C4506B" w:rsidP="001A2678">
            <w:pPr>
              <w:jc w:val="both"/>
              <w:rPr>
                <w:b/>
              </w:rPr>
            </w:pPr>
            <w:r>
              <w:lastRenderedPageBreak/>
              <w:t xml:space="preserve">Places are booked in advance and are </w:t>
            </w:r>
            <w:r w:rsidRPr="00C4506B">
              <w:rPr>
                <w:b/>
              </w:rPr>
              <w:t>guaranteed until you request a change with 4 weeks</w:t>
            </w:r>
            <w:r>
              <w:rPr>
                <w:b/>
              </w:rPr>
              <w:t>’</w:t>
            </w:r>
            <w:r w:rsidRPr="00C4506B">
              <w:rPr>
                <w:b/>
              </w:rPr>
              <w:t xml:space="preserve"> notice</w:t>
            </w:r>
            <w:r w:rsidR="00F75E5C">
              <w:rPr>
                <w:b/>
              </w:rPr>
              <w:t xml:space="preserve"> </w:t>
            </w:r>
            <w:r w:rsidR="00F75E5C" w:rsidRPr="00F75E5C">
              <w:rPr>
                <w:b/>
                <w:u w:val="single"/>
              </w:rPr>
              <w:t>and we have agreed in writing</w:t>
            </w:r>
            <w:r w:rsidRPr="00C4506B">
              <w:rPr>
                <w:b/>
              </w:rPr>
              <w:t>.</w:t>
            </w:r>
            <w:r>
              <w:rPr>
                <w:b/>
              </w:rPr>
              <w:t xml:space="preserve"> </w:t>
            </w:r>
          </w:p>
          <w:p w14:paraId="7B7B5B42" w14:textId="77777777" w:rsidR="004A3305" w:rsidRDefault="004A3305" w:rsidP="001A2678">
            <w:pPr>
              <w:jc w:val="both"/>
              <w:rPr>
                <w:b/>
              </w:rPr>
            </w:pPr>
          </w:p>
          <w:p w14:paraId="4668EA1D" w14:textId="77777777" w:rsidR="00BD12CF" w:rsidRDefault="00BD12CF" w:rsidP="001A2678">
            <w:pPr>
              <w:jc w:val="both"/>
            </w:pPr>
            <w:r>
              <w:rPr>
                <w:b/>
              </w:rPr>
              <w:t xml:space="preserve">All </w:t>
            </w:r>
            <w:r>
              <w:t>new bookings for each intake window must be received no later than the following deadlines:</w:t>
            </w:r>
          </w:p>
          <w:p w14:paraId="41EA2D2E" w14:textId="77777777" w:rsidR="00BD12CF" w:rsidRDefault="00BD12CF" w:rsidP="001A2678">
            <w:pPr>
              <w:jc w:val="both"/>
            </w:pPr>
          </w:p>
          <w:p w14:paraId="4FD424F6" w14:textId="77777777" w:rsidR="00BD12CF" w:rsidRDefault="004A3305" w:rsidP="001A2678">
            <w:pPr>
              <w:jc w:val="both"/>
            </w:pPr>
            <w:r>
              <w:rPr>
                <w:b/>
              </w:rPr>
              <w:t>Autumn Term S</w:t>
            </w:r>
            <w:r w:rsidR="00BD12CF">
              <w:rPr>
                <w:b/>
              </w:rPr>
              <w:t xml:space="preserve">tart – </w:t>
            </w:r>
            <w:r w:rsidR="00BD12CF">
              <w:t xml:space="preserve">Deadline of </w:t>
            </w:r>
            <w:r>
              <w:t>June 1</w:t>
            </w:r>
            <w:r w:rsidRPr="004A3305">
              <w:rPr>
                <w:vertAlign w:val="superscript"/>
              </w:rPr>
              <w:t>st</w:t>
            </w:r>
          </w:p>
          <w:p w14:paraId="189AD6BF" w14:textId="77777777" w:rsidR="004A3305" w:rsidRDefault="004A3305" w:rsidP="001A2678">
            <w:pPr>
              <w:jc w:val="both"/>
            </w:pPr>
            <w:r>
              <w:rPr>
                <w:b/>
              </w:rPr>
              <w:t xml:space="preserve">Spring Term Start -    </w:t>
            </w:r>
            <w:r>
              <w:t>Deadline of November 1</w:t>
            </w:r>
            <w:r w:rsidRPr="004A3305">
              <w:rPr>
                <w:vertAlign w:val="superscript"/>
              </w:rPr>
              <w:t>st</w:t>
            </w:r>
          </w:p>
          <w:p w14:paraId="072D2E03" w14:textId="77777777" w:rsidR="004A3305" w:rsidRDefault="004A3305" w:rsidP="001A2678">
            <w:pPr>
              <w:jc w:val="both"/>
            </w:pPr>
            <w:r>
              <w:rPr>
                <w:b/>
              </w:rPr>
              <w:t xml:space="preserve">Summer Term Start – </w:t>
            </w:r>
            <w:r>
              <w:t>Deadline of March 1</w:t>
            </w:r>
            <w:r w:rsidRPr="004A3305">
              <w:rPr>
                <w:vertAlign w:val="superscript"/>
              </w:rPr>
              <w:t>st</w:t>
            </w:r>
          </w:p>
          <w:p w14:paraId="6B4AEDA6" w14:textId="77777777" w:rsidR="004A3305" w:rsidRPr="004A3305" w:rsidRDefault="004A3305" w:rsidP="001A2678">
            <w:pPr>
              <w:jc w:val="both"/>
            </w:pPr>
          </w:p>
          <w:p w14:paraId="348BDADD" w14:textId="77777777" w:rsidR="004160F4" w:rsidRDefault="004160F4" w:rsidP="001A2678">
            <w:pPr>
              <w:jc w:val="both"/>
            </w:pPr>
            <w:r w:rsidRPr="004160F4">
              <w:lastRenderedPageBreak/>
              <w:t>Once places are allocated for Standard hour children, they cannot be swapped part way through the year unless there are</w:t>
            </w:r>
            <w:r>
              <w:rPr>
                <w:b/>
              </w:rPr>
              <w:t xml:space="preserve"> exceptional </w:t>
            </w:r>
            <w:r w:rsidRPr="004160F4">
              <w:t>circumstances.</w:t>
            </w:r>
          </w:p>
          <w:p w14:paraId="745816F1" w14:textId="77777777" w:rsidR="00530BDE" w:rsidRDefault="00530BDE" w:rsidP="001A2678">
            <w:pPr>
              <w:jc w:val="both"/>
            </w:pPr>
            <w:r>
              <w:t>Places for children of working families seeking 30 hours via the government scheme will only have their place for the term allocated and confirmed upon receipt of a valid eligibility code.</w:t>
            </w:r>
          </w:p>
          <w:p w14:paraId="72750067" w14:textId="77777777" w:rsidR="00530BDE" w:rsidRDefault="00530BDE" w:rsidP="008A5F90">
            <w:pPr>
              <w:jc w:val="both"/>
            </w:pPr>
            <w:r>
              <w:t>Eligibility remains the responsibility of the parents once the child is admitted as this needs to be checked and re-validated every three months.  A child does not have an automatic place for 30 hours in the term following their current eligibility</w:t>
            </w:r>
            <w:r w:rsidR="001A2678">
              <w:t xml:space="preserve"> window. </w:t>
            </w:r>
          </w:p>
          <w:p w14:paraId="0D9D5C24" w14:textId="77777777" w:rsidR="00530BDE" w:rsidRDefault="00530BDE" w:rsidP="008A5F90">
            <w:pPr>
              <w:jc w:val="both"/>
              <w:rPr>
                <w:b/>
              </w:rPr>
            </w:pPr>
          </w:p>
          <w:p w14:paraId="68E49A22" w14:textId="77777777" w:rsidR="001A2678" w:rsidRDefault="0040504A" w:rsidP="008A5F90">
            <w:pPr>
              <w:jc w:val="both"/>
            </w:pPr>
            <w:r>
              <w:t>Spaces are allocated up to a capacity of</w:t>
            </w:r>
            <w:r w:rsidR="004D5EA9">
              <w:t xml:space="preserve"> 26</w:t>
            </w:r>
            <w:r>
              <w:t xml:space="preserve"> </w:t>
            </w:r>
            <w:r w:rsidR="00530BDE">
              <w:t>based on the following criteria:</w:t>
            </w:r>
          </w:p>
          <w:p w14:paraId="24F9E804" w14:textId="77777777" w:rsidR="001A2678" w:rsidRDefault="001A2678" w:rsidP="008A5F90">
            <w:pPr>
              <w:pStyle w:val="ListParagraph"/>
              <w:numPr>
                <w:ilvl w:val="0"/>
                <w:numId w:val="8"/>
              </w:numPr>
              <w:jc w:val="both"/>
            </w:pPr>
            <w:r>
              <w:t>Spaces available at the time of termly school intake (September, January and May)</w:t>
            </w:r>
          </w:p>
          <w:p w14:paraId="224696E1" w14:textId="77777777" w:rsidR="001A2678" w:rsidRDefault="001A2678" w:rsidP="008A5F90">
            <w:pPr>
              <w:pStyle w:val="ListParagraph"/>
              <w:numPr>
                <w:ilvl w:val="0"/>
                <w:numId w:val="8"/>
              </w:numPr>
              <w:jc w:val="both"/>
            </w:pPr>
            <w:r>
              <w:t>Children whose siblings attend the primary school at the time of application</w:t>
            </w:r>
          </w:p>
          <w:p w14:paraId="0916FCC6" w14:textId="77777777" w:rsidR="001A2678" w:rsidRDefault="001A2678" w:rsidP="008A5F90">
            <w:pPr>
              <w:pStyle w:val="ListParagraph"/>
              <w:numPr>
                <w:ilvl w:val="0"/>
                <w:numId w:val="8"/>
              </w:numPr>
              <w:jc w:val="both"/>
            </w:pPr>
            <w:r>
              <w:t xml:space="preserve">All other children. </w:t>
            </w:r>
          </w:p>
          <w:p w14:paraId="51EBF2E6" w14:textId="77777777" w:rsidR="001A2678" w:rsidRDefault="001A2678" w:rsidP="00AA628F">
            <w:pPr>
              <w:pStyle w:val="ListParagraph"/>
              <w:ind w:left="0"/>
            </w:pPr>
          </w:p>
          <w:p w14:paraId="63D23985" w14:textId="77777777" w:rsidR="00AA628F" w:rsidRDefault="00AA628F" w:rsidP="00AA628F">
            <w:pPr>
              <w:pStyle w:val="ListParagraph"/>
              <w:ind w:left="0"/>
            </w:pPr>
            <w:r>
              <w:t xml:space="preserve">Where there are more applications than places, all applications received by the deadline will be considered using the oversubscription criteria only. </w:t>
            </w:r>
          </w:p>
          <w:p w14:paraId="12F58699" w14:textId="77777777" w:rsidR="00AA628F" w:rsidRDefault="00AA628F" w:rsidP="00AA628F">
            <w:pPr>
              <w:pStyle w:val="ListParagraph"/>
              <w:ind w:left="0"/>
            </w:pPr>
          </w:p>
          <w:p w14:paraId="703968E8" w14:textId="77777777" w:rsidR="001A2678" w:rsidRDefault="001A2678" w:rsidP="008A5F90">
            <w:pPr>
              <w:jc w:val="both"/>
            </w:pPr>
            <w:r>
              <w:t>Oversubscription criteria is as follows:</w:t>
            </w:r>
          </w:p>
          <w:p w14:paraId="657A7780" w14:textId="77777777" w:rsidR="008A5F90" w:rsidRDefault="001A2678" w:rsidP="008A5F90">
            <w:pPr>
              <w:pStyle w:val="ListParagraph"/>
              <w:numPr>
                <w:ilvl w:val="0"/>
                <w:numId w:val="9"/>
              </w:numPr>
              <w:jc w:val="both"/>
            </w:pPr>
            <w:r w:rsidRPr="008A5F90">
              <w:rPr>
                <w:b/>
              </w:rPr>
              <w:t>Children with an EHCP</w:t>
            </w:r>
            <w:r w:rsidR="008A5F90">
              <w:t xml:space="preserve"> which names Falconhurst as the specific provider</w:t>
            </w:r>
          </w:p>
          <w:p w14:paraId="26476702" w14:textId="77777777" w:rsidR="008A5F90" w:rsidRDefault="008A5F90" w:rsidP="008A5F90">
            <w:pPr>
              <w:pStyle w:val="ListParagraph"/>
              <w:numPr>
                <w:ilvl w:val="0"/>
                <w:numId w:val="9"/>
              </w:numPr>
              <w:jc w:val="both"/>
            </w:pPr>
            <w:r w:rsidRPr="008A5F90">
              <w:rPr>
                <w:b/>
              </w:rPr>
              <w:t>Children in Public Care (Looked After Children)</w:t>
            </w:r>
            <w:r>
              <w:t xml:space="preserve"> who:</w:t>
            </w:r>
          </w:p>
          <w:p w14:paraId="1C4774B8" w14:textId="77777777" w:rsidR="008A5F90" w:rsidRDefault="008A5F90" w:rsidP="008A5F90">
            <w:pPr>
              <w:pStyle w:val="ListParagraph"/>
              <w:numPr>
                <w:ilvl w:val="1"/>
                <w:numId w:val="9"/>
              </w:numPr>
              <w:jc w:val="both"/>
            </w:pPr>
            <w:r>
              <w:t>Are looked after at the time an application for a Nursery is made, or</w:t>
            </w:r>
          </w:p>
          <w:p w14:paraId="7C558B22" w14:textId="77777777" w:rsidR="008A5F90" w:rsidRDefault="008A5F90" w:rsidP="008A5F90">
            <w:pPr>
              <w:pStyle w:val="ListParagraph"/>
              <w:numPr>
                <w:ilvl w:val="1"/>
                <w:numId w:val="9"/>
              </w:numPr>
              <w:jc w:val="both"/>
            </w:pPr>
            <w:r>
              <w:t>Will be looked after at the time when a child is admitted into Nursery</w:t>
            </w:r>
          </w:p>
          <w:p w14:paraId="78C7A4D0" w14:textId="77777777" w:rsidR="008A5F90" w:rsidRDefault="008A5F90" w:rsidP="008A5F90">
            <w:pPr>
              <w:pStyle w:val="ListParagraph"/>
              <w:numPr>
                <w:ilvl w:val="0"/>
                <w:numId w:val="10"/>
              </w:numPr>
              <w:jc w:val="both"/>
            </w:pPr>
            <w:r w:rsidRPr="008A5F90">
              <w:rPr>
                <w:b/>
              </w:rPr>
              <w:t>Previously looked after children</w:t>
            </w:r>
            <w:r>
              <w:t xml:space="preserve"> who:</w:t>
            </w:r>
          </w:p>
          <w:p w14:paraId="1E0ABD5F" w14:textId="77777777" w:rsidR="008A5F90" w:rsidRDefault="008A5F90" w:rsidP="008A5F90">
            <w:pPr>
              <w:pStyle w:val="ListParagraph"/>
              <w:numPr>
                <w:ilvl w:val="1"/>
                <w:numId w:val="10"/>
              </w:numPr>
              <w:jc w:val="both"/>
            </w:pPr>
            <w:r>
              <w:t>Left care under a residence 1 or special guardianship order, or</w:t>
            </w:r>
          </w:p>
          <w:p w14:paraId="1D0F9817" w14:textId="77777777" w:rsidR="008A5F90" w:rsidRDefault="008A5F90" w:rsidP="008A5F90">
            <w:pPr>
              <w:pStyle w:val="ListParagraph"/>
              <w:numPr>
                <w:ilvl w:val="1"/>
                <w:numId w:val="10"/>
              </w:numPr>
              <w:jc w:val="both"/>
            </w:pPr>
            <w:r>
              <w:t>Were adopted form care</w:t>
            </w:r>
          </w:p>
          <w:p w14:paraId="7A4A7521" w14:textId="77777777" w:rsidR="008A5F90" w:rsidRPr="008A5F90" w:rsidRDefault="008A5F90" w:rsidP="008A5F90">
            <w:pPr>
              <w:pStyle w:val="ListParagraph"/>
              <w:numPr>
                <w:ilvl w:val="0"/>
                <w:numId w:val="10"/>
              </w:numPr>
              <w:jc w:val="both"/>
              <w:rPr>
                <w:b/>
              </w:rPr>
            </w:pPr>
            <w:r w:rsidRPr="008A5F90">
              <w:rPr>
                <w:b/>
              </w:rPr>
              <w:t>Date of application</w:t>
            </w:r>
            <w:r>
              <w:rPr>
                <w:b/>
              </w:rPr>
              <w:t xml:space="preserve"> and confirmed eligibility code/fee</w:t>
            </w:r>
          </w:p>
          <w:p w14:paraId="157C7DD5" w14:textId="77777777" w:rsidR="008A5F90" w:rsidRDefault="008A5F90" w:rsidP="008A5F90">
            <w:pPr>
              <w:pStyle w:val="ListParagraph"/>
              <w:numPr>
                <w:ilvl w:val="1"/>
                <w:numId w:val="10"/>
              </w:numPr>
              <w:jc w:val="both"/>
            </w:pPr>
            <w:r>
              <w:t xml:space="preserve">Families applying for 15 hours in advance of their third birthday will be placed on the waiting list and the date of their application recorded.  </w:t>
            </w:r>
          </w:p>
          <w:p w14:paraId="63F41E2E" w14:textId="77777777" w:rsidR="008A5F90" w:rsidRDefault="008A5F90" w:rsidP="008A5F90">
            <w:pPr>
              <w:pStyle w:val="ListParagraph"/>
              <w:numPr>
                <w:ilvl w:val="1"/>
                <w:numId w:val="10"/>
              </w:numPr>
              <w:jc w:val="both"/>
            </w:pPr>
            <w:r>
              <w:t xml:space="preserve">Families applying for 30 hours in advance of their eligibility will be placed on the waiting list and the date of their application and eligibility coding recorded. </w:t>
            </w:r>
          </w:p>
          <w:p w14:paraId="2736C7B1" w14:textId="77777777" w:rsidR="00AA628F" w:rsidRDefault="00AA628F" w:rsidP="00AA628F">
            <w:pPr>
              <w:pStyle w:val="ListParagraph"/>
              <w:numPr>
                <w:ilvl w:val="0"/>
                <w:numId w:val="10"/>
              </w:numPr>
              <w:jc w:val="both"/>
            </w:pPr>
            <w:r>
              <w:rPr>
                <w:b/>
              </w:rPr>
              <w:t xml:space="preserve">Distance from school </w:t>
            </w:r>
            <w:r>
              <w:t>in a straight line from door to door.</w:t>
            </w:r>
          </w:p>
          <w:p w14:paraId="7B97AA3D" w14:textId="77777777" w:rsidR="008A5F90" w:rsidRDefault="008A5F90" w:rsidP="008A5F90">
            <w:pPr>
              <w:jc w:val="both"/>
            </w:pPr>
          </w:p>
          <w:p w14:paraId="046AD74E" w14:textId="77777777" w:rsidR="004A3305" w:rsidRDefault="004A3305" w:rsidP="008A5F90">
            <w:pPr>
              <w:jc w:val="both"/>
            </w:pPr>
            <w:r>
              <w:t>Late applications will be considered and a place offered for the term after the child’s 3</w:t>
            </w:r>
            <w:r w:rsidRPr="004A3305">
              <w:rPr>
                <w:vertAlign w:val="superscript"/>
              </w:rPr>
              <w:t>rd</w:t>
            </w:r>
            <w:r>
              <w:t xml:space="preserve"> birthday or with immediate effect for a child who is already aged 3 or 4 if space is available.  In the event of no space being available, the child’s name will be placed on a waiting list which will be held until the end of each current academic year only.</w:t>
            </w:r>
          </w:p>
          <w:p w14:paraId="11D2899B" w14:textId="77777777" w:rsidR="004A3305" w:rsidRDefault="004A3305" w:rsidP="008A5F90">
            <w:pPr>
              <w:jc w:val="both"/>
            </w:pPr>
          </w:p>
          <w:p w14:paraId="54F5B09C" w14:textId="77777777" w:rsidR="004D5EA9" w:rsidRDefault="004A3305" w:rsidP="008A5F90">
            <w:pPr>
              <w:jc w:val="both"/>
            </w:pPr>
            <w:r>
              <w:t xml:space="preserve">The school will seek to accommodate children’s additional needs through close partnership working with their families, the Local Authority partner agencies and external agencies.  Reasonable adjustments will also be explored in anticipation of them being agreed between the school and home. </w:t>
            </w:r>
          </w:p>
          <w:p w14:paraId="70853E70" w14:textId="77777777" w:rsidR="00FE0E08" w:rsidRDefault="004A3305" w:rsidP="008A5F90">
            <w:pPr>
              <w:jc w:val="both"/>
            </w:pPr>
            <w:r>
              <w:t xml:space="preserve"> </w:t>
            </w:r>
          </w:p>
          <w:p w14:paraId="42B952DC" w14:textId="77777777" w:rsidR="00B40BE3" w:rsidRDefault="00B40BE3" w:rsidP="001A2678">
            <w:pPr>
              <w:jc w:val="both"/>
            </w:pPr>
          </w:p>
        </w:tc>
      </w:tr>
      <w:tr w:rsidR="00FE0E08" w14:paraId="0956E76B" w14:textId="77777777" w:rsidTr="001A2678">
        <w:tc>
          <w:tcPr>
            <w:tcW w:w="1951" w:type="dxa"/>
          </w:tcPr>
          <w:p w14:paraId="2D41BE19" w14:textId="77777777" w:rsidR="00FE0E08" w:rsidRPr="00FE0E08" w:rsidRDefault="00C4506B" w:rsidP="00FE0E08">
            <w:pPr>
              <w:rPr>
                <w:b/>
              </w:rPr>
            </w:pPr>
            <w:r>
              <w:rPr>
                <w:b/>
              </w:rPr>
              <w:lastRenderedPageBreak/>
              <w:t>FEE PAYMENT:</w:t>
            </w:r>
          </w:p>
        </w:tc>
        <w:tc>
          <w:tcPr>
            <w:tcW w:w="8363" w:type="dxa"/>
          </w:tcPr>
          <w:p w14:paraId="4E2680CD" w14:textId="77777777" w:rsidR="00FE0E08" w:rsidRDefault="00C4506B" w:rsidP="00C4506B">
            <w:pPr>
              <w:rPr>
                <w:lang w:val="en-AU"/>
              </w:rPr>
            </w:pPr>
            <w:r>
              <w:rPr>
                <w:lang w:val="en-AU"/>
              </w:rPr>
              <w:t xml:space="preserve">Extended Offer charges are </w:t>
            </w:r>
            <w:r w:rsidRPr="00C94A28">
              <w:rPr>
                <w:b/>
                <w:lang w:val="en-AU"/>
              </w:rPr>
              <w:t>payable in advance</w:t>
            </w:r>
            <w:r w:rsidRPr="00C94A28">
              <w:rPr>
                <w:lang w:val="en-AU"/>
              </w:rPr>
              <w:t xml:space="preserve"> either at the start of each week</w:t>
            </w:r>
            <w:r w:rsidR="00EF667F">
              <w:rPr>
                <w:lang w:val="en-AU"/>
              </w:rPr>
              <w:t>, monthly</w:t>
            </w:r>
            <w:r w:rsidRPr="00C94A28">
              <w:rPr>
                <w:lang w:val="en-AU"/>
              </w:rPr>
              <w:t xml:space="preserve"> or </w:t>
            </w:r>
            <w:r w:rsidR="00EF667F">
              <w:rPr>
                <w:lang w:val="en-AU"/>
              </w:rPr>
              <w:t xml:space="preserve">each </w:t>
            </w:r>
            <w:r w:rsidRPr="00C94A28">
              <w:rPr>
                <w:lang w:val="en-AU"/>
              </w:rPr>
              <w:t>half term</w:t>
            </w:r>
            <w:r w:rsidR="00EF667F">
              <w:rPr>
                <w:lang w:val="en-AU"/>
              </w:rPr>
              <w:t>.</w:t>
            </w:r>
            <w:r>
              <w:rPr>
                <w:lang w:val="en-AU"/>
              </w:rPr>
              <w:t xml:space="preserve">  No payments are required for children attending on a Standard Offer of 15 hours per week</w:t>
            </w:r>
            <w:r w:rsidR="009C03F7">
              <w:rPr>
                <w:lang w:val="en-AU"/>
              </w:rPr>
              <w:t xml:space="preserve"> or in receipt of a 30 hour code</w:t>
            </w:r>
            <w:r>
              <w:rPr>
                <w:lang w:val="en-AU"/>
              </w:rPr>
              <w:t>.</w:t>
            </w:r>
          </w:p>
          <w:p w14:paraId="36280965" w14:textId="77777777" w:rsidR="00C4506B" w:rsidRDefault="00C4506B" w:rsidP="00C4506B">
            <w:pPr>
              <w:rPr>
                <w:lang w:val="en-AU"/>
              </w:rPr>
            </w:pPr>
          </w:p>
          <w:p w14:paraId="38FD4820" w14:textId="77777777" w:rsidR="00C4506B" w:rsidRDefault="00C4506B" w:rsidP="00C4506B">
            <w:pPr>
              <w:tabs>
                <w:tab w:val="left" w:pos="33"/>
              </w:tabs>
              <w:ind w:left="33" w:hanging="33"/>
              <w:rPr>
                <w:lang w:val="en-AU"/>
              </w:rPr>
            </w:pPr>
            <w:r w:rsidRPr="00C94A28">
              <w:rPr>
                <w:lang w:val="en-AU"/>
              </w:rPr>
              <w:t>Families can pay with Childcare vouchers using the school OFST</w:t>
            </w:r>
            <w:r>
              <w:rPr>
                <w:lang w:val="en-AU"/>
              </w:rPr>
              <w:t>ED registration number of 110355</w:t>
            </w:r>
          </w:p>
          <w:p w14:paraId="67C4C4B2" w14:textId="77777777" w:rsidR="00C4506B" w:rsidRPr="00E44217" w:rsidRDefault="00C4506B" w:rsidP="00C4506B">
            <w:pPr>
              <w:tabs>
                <w:tab w:val="left" w:pos="33"/>
              </w:tabs>
              <w:ind w:left="33" w:hanging="33"/>
              <w:rPr>
                <w:lang w:val="en-AU"/>
              </w:rPr>
            </w:pPr>
          </w:p>
          <w:p w14:paraId="02BACF0A" w14:textId="77777777" w:rsidR="00C4506B" w:rsidRDefault="00C4506B" w:rsidP="00E44217">
            <w:pPr>
              <w:tabs>
                <w:tab w:val="left" w:pos="-108"/>
              </w:tabs>
              <w:ind w:left="33" w:hanging="33"/>
              <w:rPr>
                <w:lang w:val="en-AU"/>
              </w:rPr>
            </w:pPr>
            <w:r w:rsidRPr="00E44217">
              <w:rPr>
                <w:lang w:val="en-AU"/>
              </w:rPr>
              <w:t xml:space="preserve">Absence will be charged irrespective </w:t>
            </w:r>
            <w:r w:rsidR="00E44217" w:rsidRPr="00E44217">
              <w:rPr>
                <w:lang w:val="en-AU"/>
              </w:rPr>
              <w:t xml:space="preserve">of reason as you are paying for </w:t>
            </w:r>
            <w:r w:rsidR="00E44217">
              <w:rPr>
                <w:lang w:val="en-AU"/>
              </w:rPr>
              <w:t xml:space="preserve">your </w:t>
            </w:r>
            <w:r w:rsidRPr="00E44217">
              <w:rPr>
                <w:lang w:val="en-AU"/>
              </w:rPr>
              <w:t>child’s allocated place wi</w:t>
            </w:r>
            <w:r w:rsidR="00E44217" w:rsidRPr="00E44217">
              <w:rPr>
                <w:lang w:val="en-AU"/>
              </w:rPr>
              <w:t>thin the Nursery.</w:t>
            </w:r>
          </w:p>
          <w:p w14:paraId="53A55519" w14:textId="77777777" w:rsidR="00E44217" w:rsidRDefault="00E44217" w:rsidP="00E44217">
            <w:pPr>
              <w:tabs>
                <w:tab w:val="left" w:pos="-108"/>
              </w:tabs>
              <w:ind w:left="33" w:hanging="33"/>
              <w:rPr>
                <w:lang w:val="en-AU"/>
              </w:rPr>
            </w:pPr>
          </w:p>
          <w:p w14:paraId="08BE8F35" w14:textId="77777777" w:rsidR="00E44217" w:rsidRDefault="00E44217" w:rsidP="00E44217">
            <w:pPr>
              <w:tabs>
                <w:tab w:val="left" w:pos="-108"/>
              </w:tabs>
              <w:ind w:left="33" w:hanging="33"/>
              <w:rPr>
                <w:lang w:val="en-AU"/>
              </w:rPr>
            </w:pPr>
            <w:r w:rsidRPr="00C94A28">
              <w:rPr>
                <w:lang w:val="en-AU"/>
              </w:rPr>
              <w:t xml:space="preserve">All arrears will be requested after 1 week of late payment.  Should fees remain outstanding after a reminder then a final request will be issued stating that </w:t>
            </w:r>
            <w:r w:rsidR="00EF667F" w:rsidRPr="00C94A28">
              <w:rPr>
                <w:lang w:val="en-AU"/>
              </w:rPr>
              <w:t>non-payment</w:t>
            </w:r>
            <w:r w:rsidRPr="00C94A28">
              <w:rPr>
                <w:lang w:val="en-AU"/>
              </w:rPr>
              <w:t xml:space="preserve"> within 7 calendar days will result in their child’s</w:t>
            </w:r>
            <w:r>
              <w:rPr>
                <w:lang w:val="en-AU"/>
              </w:rPr>
              <w:t xml:space="preserve"> hours in excess of the universal 15 hour offer being withdrawn.</w:t>
            </w:r>
          </w:p>
          <w:p w14:paraId="118896AF" w14:textId="77777777" w:rsidR="00B40BE3" w:rsidRDefault="00B40BE3" w:rsidP="00E44217">
            <w:pPr>
              <w:tabs>
                <w:tab w:val="left" w:pos="-108"/>
              </w:tabs>
              <w:ind w:left="33" w:hanging="33"/>
              <w:rPr>
                <w:lang w:val="en-AU"/>
              </w:rPr>
            </w:pPr>
          </w:p>
          <w:p w14:paraId="4009746B" w14:textId="77777777" w:rsidR="00B40BE3" w:rsidRPr="00E44217" w:rsidRDefault="00B40BE3" w:rsidP="00E44217">
            <w:pPr>
              <w:tabs>
                <w:tab w:val="left" w:pos="-108"/>
              </w:tabs>
              <w:ind w:left="33" w:hanging="33"/>
              <w:rPr>
                <w:lang w:val="en-AU"/>
              </w:rPr>
            </w:pPr>
          </w:p>
          <w:p w14:paraId="45C3F33B" w14:textId="77777777" w:rsidR="00C4506B" w:rsidRDefault="00C4506B" w:rsidP="00C4506B"/>
        </w:tc>
      </w:tr>
      <w:tr w:rsidR="00FE0E08" w14:paraId="1680A058" w14:textId="77777777" w:rsidTr="001A2678">
        <w:tc>
          <w:tcPr>
            <w:tcW w:w="1951" w:type="dxa"/>
          </w:tcPr>
          <w:p w14:paraId="65F8A433" w14:textId="77777777" w:rsidR="00E44217" w:rsidRPr="00C94A28" w:rsidRDefault="00E44217" w:rsidP="00E44217">
            <w:pPr>
              <w:tabs>
                <w:tab w:val="left" w:pos="2880"/>
              </w:tabs>
              <w:rPr>
                <w:lang w:val="en-AU"/>
              </w:rPr>
            </w:pPr>
            <w:r w:rsidRPr="00C94A28">
              <w:rPr>
                <w:b/>
                <w:bCs/>
              </w:rPr>
              <w:t xml:space="preserve">ENQUIRIES </w:t>
            </w:r>
          </w:p>
          <w:p w14:paraId="0EC01870" w14:textId="77777777" w:rsidR="00FE0E08" w:rsidRPr="00FE0E08" w:rsidRDefault="00E44217" w:rsidP="00E44217">
            <w:pPr>
              <w:rPr>
                <w:b/>
              </w:rPr>
            </w:pPr>
            <w:r w:rsidRPr="00C94A28">
              <w:rPr>
                <w:b/>
                <w:bCs/>
              </w:rPr>
              <w:t>&amp; BOOKINGS:</w:t>
            </w:r>
          </w:p>
        </w:tc>
        <w:tc>
          <w:tcPr>
            <w:tcW w:w="8363" w:type="dxa"/>
          </w:tcPr>
          <w:p w14:paraId="7A764757" w14:textId="77777777" w:rsidR="00FE0E08" w:rsidRDefault="00E44217" w:rsidP="00FE0E08">
            <w:pPr>
              <w:rPr>
                <w:b/>
              </w:rPr>
            </w:pPr>
            <w:r w:rsidRPr="00E44217">
              <w:rPr>
                <w:b/>
              </w:rPr>
              <w:t>Booking enquires and applications:</w:t>
            </w:r>
          </w:p>
          <w:p w14:paraId="269BDFD3" w14:textId="77777777" w:rsidR="00E44217" w:rsidRDefault="00E44217" w:rsidP="00FE0E08">
            <w:r w:rsidRPr="00E44217">
              <w:t>Main School office</w:t>
            </w:r>
            <w:r>
              <w:t xml:space="preserve"> on </w:t>
            </w:r>
            <w:r w:rsidRPr="00E44217">
              <w:rPr>
                <w:b/>
              </w:rPr>
              <w:t>01908 679354</w:t>
            </w:r>
          </w:p>
          <w:p w14:paraId="44E66803" w14:textId="77777777" w:rsidR="00E44217" w:rsidRDefault="00E44217" w:rsidP="00FE0E08">
            <w:pPr>
              <w:rPr>
                <w:b/>
              </w:rPr>
            </w:pPr>
            <w:r w:rsidRPr="00E44217">
              <w:rPr>
                <w:b/>
              </w:rPr>
              <w:t>Finance enquiries:</w:t>
            </w:r>
          </w:p>
          <w:p w14:paraId="56310412" w14:textId="77777777" w:rsidR="00E44217" w:rsidRPr="00E44217" w:rsidRDefault="00885A09" w:rsidP="00FE0E08">
            <w:r>
              <w:t xml:space="preserve">School Business Manager </w:t>
            </w:r>
            <w:r w:rsidR="00E44217">
              <w:t xml:space="preserve"> on </w:t>
            </w:r>
            <w:r w:rsidR="00E44217" w:rsidRPr="00E44217">
              <w:rPr>
                <w:b/>
              </w:rPr>
              <w:t>01908 679354</w:t>
            </w:r>
          </w:p>
          <w:p w14:paraId="3175FD3B" w14:textId="77777777" w:rsidR="00E44217" w:rsidRPr="00E44217" w:rsidRDefault="00E44217" w:rsidP="00FE0E08"/>
        </w:tc>
      </w:tr>
    </w:tbl>
    <w:p w14:paraId="5F9416A0" w14:textId="77777777" w:rsidR="00B40BE3" w:rsidRDefault="00B40BE3" w:rsidP="00FE0E08"/>
    <w:p w14:paraId="4F34DCFA" w14:textId="77777777" w:rsidR="00B40BE3" w:rsidRDefault="00B40BE3" w:rsidP="001C6A34">
      <w:pPr>
        <w:tabs>
          <w:tab w:val="left" w:pos="2880"/>
        </w:tabs>
        <w:rPr>
          <w:b/>
          <w:sz w:val="36"/>
          <w:szCs w:val="36"/>
          <w:u w:val="single"/>
        </w:rPr>
      </w:pPr>
    </w:p>
    <w:p w14:paraId="3A0E4F64" w14:textId="77777777" w:rsidR="00B40BE3" w:rsidRDefault="00B40BE3" w:rsidP="001C6A34">
      <w:pPr>
        <w:tabs>
          <w:tab w:val="left" w:pos="2880"/>
        </w:tabs>
        <w:rPr>
          <w:b/>
          <w:sz w:val="36"/>
          <w:szCs w:val="36"/>
          <w:u w:val="single"/>
        </w:rPr>
      </w:pPr>
    </w:p>
    <w:p w14:paraId="520890BC" w14:textId="77777777" w:rsidR="00B40BE3" w:rsidRDefault="00B40BE3" w:rsidP="001C6A34">
      <w:pPr>
        <w:tabs>
          <w:tab w:val="left" w:pos="2880"/>
        </w:tabs>
        <w:rPr>
          <w:b/>
          <w:sz w:val="36"/>
          <w:szCs w:val="36"/>
          <w:u w:val="single"/>
        </w:rPr>
      </w:pPr>
    </w:p>
    <w:p w14:paraId="2DA55B3C" w14:textId="77777777" w:rsidR="00B40BE3" w:rsidRDefault="00B40BE3" w:rsidP="001C6A34">
      <w:pPr>
        <w:tabs>
          <w:tab w:val="left" w:pos="2880"/>
        </w:tabs>
        <w:rPr>
          <w:b/>
          <w:sz w:val="36"/>
          <w:szCs w:val="36"/>
          <w:u w:val="single"/>
        </w:rPr>
      </w:pPr>
    </w:p>
    <w:p w14:paraId="3BA9C598" w14:textId="77777777" w:rsidR="00B40BE3" w:rsidRDefault="00B40BE3" w:rsidP="001C6A34">
      <w:pPr>
        <w:tabs>
          <w:tab w:val="left" w:pos="2880"/>
        </w:tabs>
        <w:rPr>
          <w:b/>
          <w:sz w:val="36"/>
          <w:szCs w:val="36"/>
          <w:u w:val="single"/>
        </w:rPr>
      </w:pPr>
    </w:p>
    <w:p w14:paraId="7B0E25EB" w14:textId="77777777" w:rsidR="00B40BE3" w:rsidRDefault="00B40BE3" w:rsidP="001C6A34">
      <w:pPr>
        <w:tabs>
          <w:tab w:val="left" w:pos="2880"/>
        </w:tabs>
        <w:rPr>
          <w:b/>
          <w:sz w:val="36"/>
          <w:szCs w:val="36"/>
          <w:u w:val="single"/>
        </w:rPr>
      </w:pPr>
    </w:p>
    <w:p w14:paraId="68D19012" w14:textId="77777777" w:rsidR="00B40BE3" w:rsidRDefault="00B40BE3" w:rsidP="001C6A34">
      <w:pPr>
        <w:tabs>
          <w:tab w:val="left" w:pos="2880"/>
        </w:tabs>
        <w:rPr>
          <w:b/>
          <w:sz w:val="36"/>
          <w:szCs w:val="36"/>
          <w:u w:val="single"/>
        </w:rPr>
      </w:pPr>
    </w:p>
    <w:p w14:paraId="4A90EB5D" w14:textId="77777777" w:rsidR="00B40BE3" w:rsidRDefault="00B40BE3" w:rsidP="001C6A34">
      <w:pPr>
        <w:tabs>
          <w:tab w:val="left" w:pos="2880"/>
        </w:tabs>
        <w:rPr>
          <w:b/>
          <w:sz w:val="36"/>
          <w:szCs w:val="36"/>
          <w:u w:val="single"/>
        </w:rPr>
      </w:pPr>
    </w:p>
    <w:p w14:paraId="34A22D0C" w14:textId="77777777" w:rsidR="00B40BE3" w:rsidRDefault="00B40BE3" w:rsidP="001C6A34">
      <w:pPr>
        <w:tabs>
          <w:tab w:val="left" w:pos="2880"/>
        </w:tabs>
        <w:rPr>
          <w:b/>
          <w:sz w:val="36"/>
          <w:szCs w:val="36"/>
          <w:u w:val="single"/>
        </w:rPr>
      </w:pPr>
    </w:p>
    <w:p w14:paraId="4CA6EC2B" w14:textId="77777777" w:rsidR="00B40BE3" w:rsidRDefault="00B40BE3" w:rsidP="001C6A34">
      <w:pPr>
        <w:tabs>
          <w:tab w:val="left" w:pos="2880"/>
        </w:tabs>
        <w:rPr>
          <w:b/>
          <w:sz w:val="36"/>
          <w:szCs w:val="36"/>
          <w:u w:val="single"/>
        </w:rPr>
      </w:pPr>
    </w:p>
    <w:p w14:paraId="3ABEFA0C" w14:textId="77777777" w:rsidR="00B40BE3" w:rsidRDefault="00B40BE3" w:rsidP="001C6A34">
      <w:pPr>
        <w:tabs>
          <w:tab w:val="left" w:pos="2880"/>
        </w:tabs>
        <w:rPr>
          <w:b/>
          <w:sz w:val="36"/>
          <w:szCs w:val="36"/>
          <w:u w:val="single"/>
        </w:rPr>
      </w:pPr>
    </w:p>
    <w:p w14:paraId="4B8B82B0" w14:textId="77777777" w:rsidR="00754131" w:rsidRDefault="00754131" w:rsidP="001C6A34">
      <w:pPr>
        <w:tabs>
          <w:tab w:val="left" w:pos="2880"/>
        </w:tabs>
        <w:rPr>
          <w:b/>
          <w:sz w:val="36"/>
          <w:szCs w:val="36"/>
          <w:u w:val="single"/>
        </w:rPr>
      </w:pPr>
    </w:p>
    <w:p w14:paraId="42217C18" w14:textId="77777777" w:rsidR="00754131" w:rsidRDefault="00754131" w:rsidP="001C6A34">
      <w:pPr>
        <w:tabs>
          <w:tab w:val="left" w:pos="2880"/>
        </w:tabs>
        <w:rPr>
          <w:b/>
          <w:sz w:val="36"/>
          <w:szCs w:val="36"/>
          <w:u w:val="single"/>
        </w:rPr>
      </w:pPr>
    </w:p>
    <w:p w14:paraId="19A27C9D" w14:textId="77777777" w:rsidR="001C6A34" w:rsidRPr="00B40BE3" w:rsidRDefault="00B40BE3" w:rsidP="001C6A34">
      <w:pPr>
        <w:tabs>
          <w:tab w:val="left" w:pos="2880"/>
        </w:tabs>
        <w:rPr>
          <w:b/>
          <w:sz w:val="36"/>
          <w:szCs w:val="36"/>
          <w:u w:val="single"/>
        </w:rPr>
      </w:pPr>
      <w:r>
        <w:rPr>
          <w:b/>
          <w:sz w:val="36"/>
          <w:szCs w:val="36"/>
          <w:u w:val="single"/>
        </w:rPr>
        <w:t xml:space="preserve">Detailed </w:t>
      </w:r>
      <w:r w:rsidRPr="00B40BE3">
        <w:rPr>
          <w:b/>
          <w:sz w:val="36"/>
          <w:szCs w:val="36"/>
          <w:u w:val="single"/>
        </w:rPr>
        <w:t>Terms &amp; Conditions</w:t>
      </w:r>
    </w:p>
    <w:p w14:paraId="099348FD" w14:textId="77777777" w:rsidR="001C6A34" w:rsidRPr="001C6A34" w:rsidRDefault="001C6A34" w:rsidP="001C6A34">
      <w:pPr>
        <w:spacing w:after="0"/>
        <w:rPr>
          <w:b/>
        </w:rPr>
      </w:pPr>
    </w:p>
    <w:p w14:paraId="7263BCFE" w14:textId="77777777" w:rsidR="001C6A34" w:rsidRDefault="001C6A34" w:rsidP="0040504A">
      <w:pPr>
        <w:spacing w:after="0" w:line="240" w:lineRule="auto"/>
        <w:jc w:val="both"/>
        <w:rPr>
          <w:b/>
        </w:rPr>
      </w:pPr>
      <w:r w:rsidRPr="001C6A34">
        <w:rPr>
          <w:b/>
        </w:rPr>
        <w:t xml:space="preserve">ADMISSIONS </w:t>
      </w:r>
      <w:r>
        <w:rPr>
          <w:b/>
        </w:rPr>
        <w:t>TERMS</w:t>
      </w:r>
      <w:r w:rsidRPr="001C6A34">
        <w:rPr>
          <w:b/>
        </w:rPr>
        <w:t xml:space="preserve">: </w:t>
      </w:r>
    </w:p>
    <w:p w14:paraId="7756471E" w14:textId="77777777" w:rsidR="001C6A34" w:rsidRPr="00D03D7F" w:rsidRDefault="00826BC4" w:rsidP="0040504A">
      <w:pPr>
        <w:pStyle w:val="ListParagraph"/>
        <w:numPr>
          <w:ilvl w:val="0"/>
          <w:numId w:val="3"/>
        </w:numPr>
        <w:jc w:val="both"/>
        <w:rPr>
          <w:rFonts w:ascii="Arial" w:hAnsi="Arial" w:cs="Arial"/>
          <w:szCs w:val="24"/>
        </w:rPr>
      </w:pPr>
      <w:r>
        <w:rPr>
          <w:rFonts w:ascii="Arial" w:hAnsi="Arial" w:cs="Arial"/>
          <w:bCs/>
        </w:rPr>
        <w:t xml:space="preserve">Our </w:t>
      </w:r>
      <w:r w:rsidR="001C6A34" w:rsidRPr="00D03D7F">
        <w:rPr>
          <w:rFonts w:ascii="Arial" w:hAnsi="Arial" w:cs="Arial"/>
          <w:bCs/>
        </w:rPr>
        <w:t>Nursery</w:t>
      </w:r>
      <w:r w:rsidR="001C6A34" w:rsidRPr="00D03D7F">
        <w:rPr>
          <w:rFonts w:ascii="Arial" w:hAnsi="Arial" w:cs="Arial"/>
          <w:bCs/>
          <w:szCs w:val="24"/>
        </w:rPr>
        <w:t xml:space="preserve"> </w:t>
      </w:r>
      <w:r w:rsidR="001C6A34" w:rsidRPr="00D03D7F">
        <w:rPr>
          <w:rFonts w:ascii="Arial" w:hAnsi="Arial" w:cs="Arial"/>
          <w:szCs w:val="24"/>
        </w:rPr>
        <w:t>is open to all children</w:t>
      </w:r>
      <w:r w:rsidR="00545032">
        <w:rPr>
          <w:rFonts w:ascii="Arial" w:hAnsi="Arial" w:cs="Arial"/>
          <w:szCs w:val="24"/>
        </w:rPr>
        <w:t xml:space="preserve"> from the term after their third birthday.</w:t>
      </w:r>
      <w:r w:rsidR="001C6A34" w:rsidRPr="00D03D7F">
        <w:rPr>
          <w:rFonts w:ascii="Arial" w:hAnsi="Arial" w:cs="Arial"/>
        </w:rPr>
        <w:t xml:space="preserve"> </w:t>
      </w:r>
    </w:p>
    <w:p w14:paraId="43F34B00" w14:textId="77777777" w:rsidR="001C6A34" w:rsidRPr="00D03D7F" w:rsidRDefault="001C6A34" w:rsidP="0040504A">
      <w:pPr>
        <w:pStyle w:val="ListParagraph"/>
        <w:numPr>
          <w:ilvl w:val="0"/>
          <w:numId w:val="3"/>
        </w:numPr>
        <w:jc w:val="both"/>
        <w:rPr>
          <w:rFonts w:ascii="Arial" w:hAnsi="Arial" w:cs="Arial"/>
          <w:szCs w:val="24"/>
        </w:rPr>
      </w:pPr>
      <w:r w:rsidRPr="00D03D7F">
        <w:rPr>
          <w:rFonts w:ascii="Arial" w:hAnsi="Arial" w:cs="Arial"/>
        </w:rPr>
        <w:t>It is not exclusive to children in the identified catchment area or with siblings in Falconhurst School.</w:t>
      </w:r>
    </w:p>
    <w:p w14:paraId="679117A3" w14:textId="77777777" w:rsidR="001C6A34" w:rsidRPr="00D03D7F" w:rsidRDefault="001C6A34" w:rsidP="0040504A">
      <w:pPr>
        <w:pStyle w:val="ListParagraph"/>
        <w:numPr>
          <w:ilvl w:val="0"/>
          <w:numId w:val="3"/>
        </w:numPr>
        <w:jc w:val="both"/>
        <w:rPr>
          <w:rFonts w:ascii="Arial" w:hAnsi="Arial" w:cs="Arial"/>
          <w:szCs w:val="24"/>
        </w:rPr>
      </w:pPr>
      <w:r w:rsidRPr="00D03D7F">
        <w:rPr>
          <w:rFonts w:ascii="Arial" w:hAnsi="Arial" w:cs="Arial"/>
        </w:rPr>
        <w:t xml:space="preserve">Registration at </w:t>
      </w:r>
      <w:r w:rsidR="00826BC4">
        <w:rPr>
          <w:rFonts w:ascii="Arial" w:hAnsi="Arial" w:cs="Arial"/>
        </w:rPr>
        <w:t xml:space="preserve">our </w:t>
      </w:r>
      <w:r w:rsidRPr="00D03D7F">
        <w:rPr>
          <w:rFonts w:ascii="Arial" w:hAnsi="Arial" w:cs="Arial"/>
        </w:rPr>
        <w:t>Nursery does not provide automatic inclusion in the Reception class intake for the following academic year and parents must still make an application to the Local Authority in accordance with their guidance.</w:t>
      </w:r>
    </w:p>
    <w:p w14:paraId="4444C3D9" w14:textId="77777777" w:rsidR="00B40BE3" w:rsidRPr="00D03D7F" w:rsidRDefault="00B40BE3" w:rsidP="0040504A">
      <w:pPr>
        <w:pStyle w:val="ListParagraph"/>
        <w:numPr>
          <w:ilvl w:val="0"/>
          <w:numId w:val="3"/>
        </w:numPr>
        <w:jc w:val="both"/>
        <w:rPr>
          <w:rFonts w:ascii="Arial" w:hAnsi="Arial" w:cs="Arial"/>
          <w:szCs w:val="24"/>
        </w:rPr>
      </w:pPr>
      <w:r w:rsidRPr="00D03D7F">
        <w:rPr>
          <w:rFonts w:ascii="Arial" w:hAnsi="Arial" w:cs="Arial"/>
        </w:rPr>
        <w:t xml:space="preserve">All staff caring for children registered for Nursery and their families will abide by the policies and expectations which govern Falconhurst School.  This includes, but is not limited to, Safeguarding, Child Protection, Single Equality and SENDS Inclusion. </w:t>
      </w:r>
    </w:p>
    <w:p w14:paraId="1D1A2A6F" w14:textId="77777777" w:rsidR="0040504A" w:rsidRPr="00D03D7F" w:rsidRDefault="0040504A" w:rsidP="0040504A">
      <w:pPr>
        <w:pStyle w:val="ListParagraph"/>
        <w:numPr>
          <w:ilvl w:val="0"/>
          <w:numId w:val="3"/>
        </w:numPr>
        <w:jc w:val="both"/>
        <w:rPr>
          <w:rFonts w:ascii="Arial" w:hAnsi="Arial" w:cs="Arial"/>
          <w:szCs w:val="24"/>
        </w:rPr>
      </w:pPr>
      <w:r w:rsidRPr="00D03D7F">
        <w:rPr>
          <w:rFonts w:ascii="Arial" w:hAnsi="Arial" w:cs="Arial"/>
        </w:rPr>
        <w:t>All children registered for Nursery and their families must abide by the policies and expectations which govern Falconhurst School.</w:t>
      </w:r>
    </w:p>
    <w:p w14:paraId="0FDAAC8F" w14:textId="77777777" w:rsidR="001569EF" w:rsidRPr="00D03D7F" w:rsidRDefault="001569EF" w:rsidP="0040504A">
      <w:pPr>
        <w:pStyle w:val="ListParagraph"/>
        <w:numPr>
          <w:ilvl w:val="0"/>
          <w:numId w:val="3"/>
        </w:numPr>
        <w:jc w:val="both"/>
        <w:rPr>
          <w:rFonts w:ascii="Arial" w:hAnsi="Arial" w:cs="Arial"/>
          <w:szCs w:val="24"/>
        </w:rPr>
      </w:pPr>
      <w:r w:rsidRPr="00D03D7F">
        <w:rPr>
          <w:rFonts w:ascii="Arial" w:hAnsi="Arial" w:cs="Arial"/>
        </w:rPr>
        <w:t>The governors at Falconhurst School reserve the right to withdraw registration contracts where the conduct of a child demonstrates repeated breaches of the behaviour policy and they pose a health and safety risk to themselves or anyone in the school building.</w:t>
      </w:r>
    </w:p>
    <w:p w14:paraId="531AA152" w14:textId="77777777" w:rsidR="00B40BE3" w:rsidRPr="00D03D7F" w:rsidRDefault="00B40BE3" w:rsidP="00B40BE3">
      <w:pPr>
        <w:numPr>
          <w:ilvl w:val="0"/>
          <w:numId w:val="3"/>
        </w:numPr>
        <w:spacing w:after="0" w:line="240" w:lineRule="auto"/>
        <w:jc w:val="both"/>
      </w:pPr>
      <w:r w:rsidRPr="00D03D7F">
        <w:t xml:space="preserve">Unless it is requested, </w:t>
      </w:r>
      <w:r w:rsidR="00443DD8" w:rsidRPr="00D03D7F">
        <w:t xml:space="preserve">agreed </w:t>
      </w:r>
      <w:r w:rsidRPr="00D03D7F">
        <w:t xml:space="preserve">or optional as part of an activity, children </w:t>
      </w:r>
      <w:r w:rsidR="00F8483E" w:rsidRPr="00D03D7F">
        <w:t xml:space="preserve">must </w:t>
      </w:r>
      <w:r w:rsidRPr="00D03D7F">
        <w:t>not bring toys, games, or valuable items onto the site. We will not accept responsibility for any such items.</w:t>
      </w:r>
    </w:p>
    <w:p w14:paraId="3FABA98B" w14:textId="77777777" w:rsidR="00E12B65" w:rsidRPr="00D03D7F" w:rsidRDefault="00E12B65" w:rsidP="00E12B65">
      <w:pPr>
        <w:numPr>
          <w:ilvl w:val="0"/>
          <w:numId w:val="3"/>
        </w:numPr>
        <w:spacing w:after="0" w:line="240" w:lineRule="auto"/>
        <w:jc w:val="both"/>
      </w:pPr>
      <w:r w:rsidRPr="00D03D7F">
        <w:t>All information given to staff will remain confidential.</w:t>
      </w:r>
    </w:p>
    <w:p w14:paraId="379422C5" w14:textId="77777777" w:rsidR="00E12B65" w:rsidRPr="00D03D7F" w:rsidRDefault="00E12B65" w:rsidP="00B40BE3">
      <w:pPr>
        <w:numPr>
          <w:ilvl w:val="0"/>
          <w:numId w:val="3"/>
        </w:numPr>
        <w:spacing w:after="0" w:line="240" w:lineRule="auto"/>
        <w:jc w:val="both"/>
      </w:pPr>
      <w:r w:rsidRPr="00D03D7F">
        <w:t>It is the responsibility of the family to notify the school of any alterations to contact details or pupil information.</w:t>
      </w:r>
    </w:p>
    <w:p w14:paraId="4906C146" w14:textId="77777777" w:rsidR="001C6A34" w:rsidRPr="001C6A34" w:rsidRDefault="001C6A34" w:rsidP="0040504A">
      <w:pPr>
        <w:spacing w:after="0"/>
        <w:jc w:val="both"/>
      </w:pPr>
    </w:p>
    <w:p w14:paraId="23316EE0" w14:textId="77777777" w:rsidR="0066285D" w:rsidRDefault="001C6A34" w:rsidP="0066285D">
      <w:pPr>
        <w:spacing w:after="0" w:line="240" w:lineRule="auto"/>
        <w:jc w:val="both"/>
      </w:pPr>
      <w:r w:rsidRPr="001C6A34">
        <w:rPr>
          <w:b/>
        </w:rPr>
        <w:t>BOOKINGS:</w:t>
      </w:r>
      <w:r w:rsidRPr="001C6A34">
        <w:t xml:space="preserve"> </w:t>
      </w:r>
    </w:p>
    <w:p w14:paraId="3A77560D" w14:textId="77777777" w:rsidR="00EF667F" w:rsidRPr="00D03D7F" w:rsidRDefault="001C6A34" w:rsidP="00EF667F">
      <w:pPr>
        <w:pStyle w:val="ListParagraph"/>
        <w:numPr>
          <w:ilvl w:val="0"/>
          <w:numId w:val="4"/>
        </w:numPr>
        <w:jc w:val="both"/>
        <w:rPr>
          <w:rFonts w:ascii="Arial" w:hAnsi="Arial" w:cs="Arial"/>
        </w:rPr>
      </w:pPr>
      <w:r w:rsidRPr="00D03D7F">
        <w:rPr>
          <w:rFonts w:ascii="Arial" w:hAnsi="Arial" w:cs="Arial"/>
        </w:rPr>
        <w:t xml:space="preserve">Bookings </w:t>
      </w:r>
      <w:r w:rsidR="0066285D" w:rsidRPr="00D03D7F">
        <w:rPr>
          <w:rFonts w:ascii="Arial" w:hAnsi="Arial" w:cs="Arial"/>
        </w:rPr>
        <w:t>must</w:t>
      </w:r>
      <w:r w:rsidRPr="00D03D7F">
        <w:rPr>
          <w:rFonts w:ascii="Arial" w:hAnsi="Arial" w:cs="Arial"/>
        </w:rPr>
        <w:t xml:space="preserve"> be made </w:t>
      </w:r>
      <w:r w:rsidR="0066285D" w:rsidRPr="00D03D7F">
        <w:rPr>
          <w:rFonts w:ascii="Arial" w:hAnsi="Arial" w:cs="Arial"/>
        </w:rPr>
        <w:t>in advance</w:t>
      </w:r>
      <w:r w:rsidR="00EF667F" w:rsidRPr="00D03D7F">
        <w:rPr>
          <w:rFonts w:ascii="Arial" w:hAnsi="Arial" w:cs="Arial"/>
        </w:rPr>
        <w:t xml:space="preserve"> using the application form from the school office</w:t>
      </w:r>
      <w:r w:rsidRPr="00D03D7F">
        <w:rPr>
          <w:rFonts w:ascii="Arial" w:hAnsi="Arial" w:cs="Arial"/>
        </w:rPr>
        <w:t xml:space="preserve">. </w:t>
      </w:r>
    </w:p>
    <w:p w14:paraId="0F2CFFED" w14:textId="77777777" w:rsidR="00EF667F" w:rsidRPr="00D03D7F" w:rsidRDefault="00EF667F" w:rsidP="00EF667F">
      <w:pPr>
        <w:pStyle w:val="ListParagraph"/>
        <w:numPr>
          <w:ilvl w:val="0"/>
          <w:numId w:val="4"/>
        </w:numPr>
        <w:jc w:val="both"/>
        <w:rPr>
          <w:rFonts w:ascii="Arial" w:hAnsi="Arial" w:cs="Arial"/>
        </w:rPr>
      </w:pPr>
      <w:r w:rsidRPr="00D03D7F">
        <w:rPr>
          <w:rFonts w:ascii="Arial" w:hAnsi="Arial" w:cs="Arial"/>
        </w:rPr>
        <w:t xml:space="preserve">Registration can only begin once a family are in receipt of a written confirmed offer of registration.  </w:t>
      </w:r>
    </w:p>
    <w:p w14:paraId="4C62DA59" w14:textId="77777777" w:rsidR="00F8483E" w:rsidRPr="00D03D7F" w:rsidRDefault="00EF667F" w:rsidP="00EF667F">
      <w:pPr>
        <w:pStyle w:val="ListParagraph"/>
        <w:numPr>
          <w:ilvl w:val="0"/>
          <w:numId w:val="4"/>
        </w:numPr>
        <w:jc w:val="both"/>
        <w:rPr>
          <w:rFonts w:ascii="Arial" w:hAnsi="Arial" w:cs="Arial"/>
        </w:rPr>
      </w:pPr>
      <w:r w:rsidRPr="00D03D7F">
        <w:rPr>
          <w:rFonts w:ascii="Arial" w:hAnsi="Arial" w:cs="Arial"/>
        </w:rPr>
        <w:t xml:space="preserve">The written confirmation of registration guarantees a child’s place at Nursery </w:t>
      </w:r>
      <w:r w:rsidR="001C6A34" w:rsidRPr="00D03D7F">
        <w:rPr>
          <w:rFonts w:ascii="Arial" w:hAnsi="Arial" w:cs="Arial"/>
        </w:rPr>
        <w:t xml:space="preserve">until </w:t>
      </w:r>
      <w:r w:rsidRPr="00D03D7F">
        <w:rPr>
          <w:rFonts w:ascii="Arial" w:hAnsi="Arial" w:cs="Arial"/>
        </w:rPr>
        <w:t>parents/guardians provide</w:t>
      </w:r>
      <w:r w:rsidR="002E43A7" w:rsidRPr="00D03D7F">
        <w:rPr>
          <w:rFonts w:ascii="Arial" w:hAnsi="Arial" w:cs="Arial"/>
        </w:rPr>
        <w:t xml:space="preserve"> 4 weeks’ notice</w:t>
      </w:r>
      <w:r w:rsidR="001C6A34" w:rsidRPr="00D03D7F">
        <w:rPr>
          <w:rFonts w:ascii="Arial" w:hAnsi="Arial" w:cs="Arial"/>
        </w:rPr>
        <w:t xml:space="preserve"> in writing that </w:t>
      </w:r>
      <w:r w:rsidRPr="00D03D7F">
        <w:rPr>
          <w:rFonts w:ascii="Arial" w:hAnsi="Arial" w:cs="Arial"/>
        </w:rPr>
        <w:t>they</w:t>
      </w:r>
      <w:r w:rsidR="001C6A34" w:rsidRPr="00D03D7F">
        <w:rPr>
          <w:rFonts w:ascii="Arial" w:hAnsi="Arial" w:cs="Arial"/>
        </w:rPr>
        <w:t xml:space="preserve"> wish to cancel or amend </w:t>
      </w:r>
      <w:r w:rsidRPr="00D03D7F">
        <w:rPr>
          <w:rFonts w:ascii="Arial" w:hAnsi="Arial" w:cs="Arial"/>
        </w:rPr>
        <w:t>the</w:t>
      </w:r>
      <w:r w:rsidR="001C6A34" w:rsidRPr="00D03D7F">
        <w:rPr>
          <w:rFonts w:ascii="Arial" w:hAnsi="Arial" w:cs="Arial"/>
        </w:rPr>
        <w:t xml:space="preserve"> </w:t>
      </w:r>
      <w:r w:rsidRPr="00D03D7F">
        <w:rPr>
          <w:rFonts w:ascii="Arial" w:hAnsi="Arial" w:cs="Arial"/>
        </w:rPr>
        <w:t xml:space="preserve">booked </w:t>
      </w:r>
      <w:r w:rsidR="001C6A34" w:rsidRPr="00D03D7F">
        <w:rPr>
          <w:rFonts w:ascii="Arial" w:hAnsi="Arial" w:cs="Arial"/>
        </w:rPr>
        <w:t xml:space="preserve">sessions. </w:t>
      </w:r>
      <w:r w:rsidR="00F8483E" w:rsidRPr="00D03D7F">
        <w:rPr>
          <w:rFonts w:ascii="Arial" w:hAnsi="Arial" w:cs="Arial"/>
        </w:rPr>
        <w:t>Fees are still payable in the event of any failure</w:t>
      </w:r>
      <w:r w:rsidR="001C6A34" w:rsidRPr="00D03D7F">
        <w:rPr>
          <w:rFonts w:ascii="Arial" w:hAnsi="Arial" w:cs="Arial"/>
        </w:rPr>
        <w:t xml:space="preserve"> to comply with these requirements. </w:t>
      </w:r>
    </w:p>
    <w:p w14:paraId="075F6B77" w14:textId="77777777" w:rsidR="00EF667F" w:rsidRPr="00D03D7F" w:rsidRDefault="001C6A34" w:rsidP="00EF667F">
      <w:pPr>
        <w:pStyle w:val="ListParagraph"/>
        <w:numPr>
          <w:ilvl w:val="0"/>
          <w:numId w:val="4"/>
        </w:numPr>
        <w:jc w:val="both"/>
        <w:rPr>
          <w:rFonts w:ascii="Arial" w:hAnsi="Arial" w:cs="Arial"/>
        </w:rPr>
      </w:pPr>
      <w:r w:rsidRPr="00D03D7F">
        <w:rPr>
          <w:rFonts w:ascii="Arial" w:hAnsi="Arial" w:cs="Arial"/>
        </w:rPr>
        <w:t xml:space="preserve">Accounts </w:t>
      </w:r>
      <w:r w:rsidR="00F8483E" w:rsidRPr="00D03D7F">
        <w:rPr>
          <w:rFonts w:ascii="Arial" w:hAnsi="Arial" w:cs="Arial"/>
        </w:rPr>
        <w:t xml:space="preserve">for hours in excess of the standard 15 hours covered by </w:t>
      </w:r>
      <w:r w:rsidR="00F90254" w:rsidRPr="00D03D7F">
        <w:rPr>
          <w:rFonts w:ascii="Arial" w:hAnsi="Arial" w:cs="Arial"/>
        </w:rPr>
        <w:t xml:space="preserve">a </w:t>
      </w:r>
      <w:r w:rsidR="00F8483E" w:rsidRPr="00D03D7F">
        <w:rPr>
          <w:rFonts w:ascii="Arial" w:hAnsi="Arial" w:cs="Arial"/>
        </w:rPr>
        <w:t xml:space="preserve">government voucher </w:t>
      </w:r>
      <w:r w:rsidRPr="00D03D7F">
        <w:rPr>
          <w:rFonts w:ascii="Arial" w:hAnsi="Arial" w:cs="Arial"/>
        </w:rPr>
        <w:t>are</w:t>
      </w:r>
      <w:r w:rsidR="00EF667F" w:rsidRPr="00D03D7F">
        <w:rPr>
          <w:rFonts w:ascii="Arial" w:hAnsi="Arial" w:cs="Arial"/>
        </w:rPr>
        <w:t xml:space="preserve"> settled in advance on a weekly, monthly or </w:t>
      </w:r>
      <w:r w:rsidRPr="00D03D7F">
        <w:rPr>
          <w:rFonts w:ascii="Arial" w:hAnsi="Arial" w:cs="Arial"/>
        </w:rPr>
        <w:t xml:space="preserve">half termly basis. </w:t>
      </w:r>
    </w:p>
    <w:p w14:paraId="72AA739E" w14:textId="77777777" w:rsidR="001C6A34" w:rsidRPr="00D03D7F" w:rsidRDefault="00F90254" w:rsidP="00EF667F">
      <w:pPr>
        <w:pStyle w:val="ListParagraph"/>
        <w:numPr>
          <w:ilvl w:val="0"/>
          <w:numId w:val="4"/>
        </w:numPr>
        <w:jc w:val="both"/>
        <w:rPr>
          <w:rFonts w:ascii="Arial" w:hAnsi="Arial" w:cs="Arial"/>
        </w:rPr>
      </w:pPr>
      <w:r w:rsidRPr="00D03D7F">
        <w:rPr>
          <w:rFonts w:ascii="Arial" w:hAnsi="Arial" w:cs="Arial"/>
        </w:rPr>
        <w:t>Payment</w:t>
      </w:r>
      <w:r w:rsidR="001C6A34" w:rsidRPr="00D03D7F">
        <w:rPr>
          <w:rFonts w:ascii="Arial" w:hAnsi="Arial" w:cs="Arial"/>
        </w:rPr>
        <w:t xml:space="preserve"> not receiv</w:t>
      </w:r>
      <w:r w:rsidR="00EF667F" w:rsidRPr="00D03D7F">
        <w:rPr>
          <w:rFonts w:ascii="Arial" w:hAnsi="Arial" w:cs="Arial"/>
        </w:rPr>
        <w:t>ed within a week of receiving a reminder</w:t>
      </w:r>
      <w:r w:rsidR="001C6A34" w:rsidRPr="00D03D7F">
        <w:rPr>
          <w:rFonts w:ascii="Arial" w:hAnsi="Arial" w:cs="Arial"/>
        </w:rPr>
        <w:t xml:space="preserve"> for outstanding fees, </w:t>
      </w:r>
      <w:r w:rsidRPr="00D03D7F">
        <w:rPr>
          <w:rFonts w:ascii="Arial" w:hAnsi="Arial" w:cs="Arial"/>
        </w:rPr>
        <w:t>will result in the</w:t>
      </w:r>
      <w:r w:rsidR="001C6A34" w:rsidRPr="00D03D7F">
        <w:rPr>
          <w:rFonts w:ascii="Arial" w:hAnsi="Arial" w:cs="Arial"/>
        </w:rPr>
        <w:t xml:space="preserve"> child’s </w:t>
      </w:r>
      <w:r w:rsidR="00EF667F" w:rsidRPr="00D03D7F">
        <w:rPr>
          <w:rFonts w:ascii="Arial" w:hAnsi="Arial" w:cs="Arial"/>
        </w:rPr>
        <w:t>registration for hours beyond the standard 15 hour offer</w:t>
      </w:r>
      <w:r w:rsidR="001C6A34" w:rsidRPr="00D03D7F">
        <w:rPr>
          <w:rFonts w:ascii="Arial" w:hAnsi="Arial" w:cs="Arial"/>
          <w:bCs/>
        </w:rPr>
        <w:t xml:space="preserve"> </w:t>
      </w:r>
      <w:r w:rsidRPr="00D03D7F">
        <w:rPr>
          <w:rFonts w:ascii="Arial" w:hAnsi="Arial" w:cs="Arial"/>
        </w:rPr>
        <w:t xml:space="preserve">being </w:t>
      </w:r>
      <w:r w:rsidR="00EF667F" w:rsidRPr="00D03D7F">
        <w:rPr>
          <w:rFonts w:ascii="Arial" w:hAnsi="Arial" w:cs="Arial"/>
        </w:rPr>
        <w:t>withdrawn.</w:t>
      </w:r>
    </w:p>
    <w:p w14:paraId="102267DE" w14:textId="77777777" w:rsidR="00F90254" w:rsidRPr="00D03D7F" w:rsidRDefault="00EF667F" w:rsidP="00F90254">
      <w:pPr>
        <w:pStyle w:val="ListParagraph"/>
        <w:numPr>
          <w:ilvl w:val="0"/>
          <w:numId w:val="4"/>
        </w:numPr>
        <w:jc w:val="both"/>
        <w:rPr>
          <w:rFonts w:ascii="Arial" w:hAnsi="Arial" w:cs="Arial"/>
        </w:rPr>
      </w:pPr>
      <w:r w:rsidRPr="00D03D7F">
        <w:rPr>
          <w:rFonts w:ascii="Arial" w:hAnsi="Arial" w:cs="Arial"/>
        </w:rPr>
        <w:t xml:space="preserve">The governors retain the right to refuse extended </w:t>
      </w:r>
      <w:r w:rsidR="00826BC4">
        <w:rPr>
          <w:rFonts w:ascii="Arial" w:hAnsi="Arial" w:cs="Arial"/>
        </w:rPr>
        <w:t xml:space="preserve">hours </w:t>
      </w:r>
      <w:r w:rsidRPr="00D03D7F">
        <w:rPr>
          <w:rFonts w:ascii="Arial" w:hAnsi="Arial" w:cs="Arial"/>
        </w:rPr>
        <w:t>offer applications from families who have previously failed to pay their child’s fees.</w:t>
      </w:r>
    </w:p>
    <w:p w14:paraId="12F75FAE" w14:textId="77777777" w:rsidR="00F90254" w:rsidRPr="00D03D7F" w:rsidRDefault="00F90254" w:rsidP="00F90254">
      <w:pPr>
        <w:pStyle w:val="ListParagraph"/>
        <w:numPr>
          <w:ilvl w:val="0"/>
          <w:numId w:val="4"/>
        </w:numPr>
        <w:jc w:val="both"/>
        <w:rPr>
          <w:rFonts w:ascii="Arial" w:hAnsi="Arial" w:cs="Arial"/>
        </w:rPr>
      </w:pPr>
      <w:r w:rsidRPr="00D03D7F">
        <w:rPr>
          <w:rFonts w:ascii="Arial" w:hAnsi="Arial" w:cs="Arial"/>
        </w:rPr>
        <w:t>Childcare Voucher Scheme payments can be established with providers using our OFSTED number (110355).</w:t>
      </w:r>
    </w:p>
    <w:p w14:paraId="371E5A3F" w14:textId="77777777" w:rsidR="001C6A34" w:rsidRPr="00F75E5C" w:rsidRDefault="00F90254" w:rsidP="00F90254">
      <w:pPr>
        <w:pStyle w:val="ListParagraph"/>
        <w:numPr>
          <w:ilvl w:val="0"/>
          <w:numId w:val="4"/>
        </w:numPr>
        <w:jc w:val="both"/>
        <w:rPr>
          <w:rFonts w:ascii="Arial" w:hAnsi="Arial" w:cs="Arial"/>
          <w:u w:val="single"/>
        </w:rPr>
      </w:pPr>
      <w:r w:rsidRPr="00D03D7F">
        <w:rPr>
          <w:rFonts w:ascii="Arial" w:hAnsi="Arial" w:cs="Arial"/>
        </w:rPr>
        <w:t xml:space="preserve">Cheques are payable to ‘Falconhurst </w:t>
      </w:r>
      <w:r w:rsidR="001C6A34" w:rsidRPr="00D03D7F">
        <w:rPr>
          <w:rFonts w:ascii="Arial" w:hAnsi="Arial" w:cs="Arial"/>
        </w:rPr>
        <w:t xml:space="preserve">School’ </w:t>
      </w:r>
      <w:r w:rsidRPr="00D03D7F">
        <w:rPr>
          <w:rFonts w:ascii="Arial" w:hAnsi="Arial" w:cs="Arial"/>
        </w:rPr>
        <w:t>and require a guarantee card for validation purposes.</w:t>
      </w:r>
      <w:r w:rsidR="00F75E5C">
        <w:rPr>
          <w:rFonts w:ascii="Arial" w:hAnsi="Arial" w:cs="Arial"/>
        </w:rPr>
        <w:t xml:space="preserve"> </w:t>
      </w:r>
      <w:r w:rsidR="00F75E5C" w:rsidRPr="00F75E5C">
        <w:rPr>
          <w:rFonts w:ascii="Arial" w:hAnsi="Arial" w:cs="Arial"/>
          <w:u w:val="single"/>
        </w:rPr>
        <w:t>The preferred method of payment is a direct transfer to the school’s bank account; details are available from the School Office.</w:t>
      </w:r>
    </w:p>
    <w:p w14:paraId="2278FA08" w14:textId="77777777" w:rsidR="001C6A34" w:rsidRPr="001C6A34" w:rsidRDefault="001C6A34" w:rsidP="0040504A">
      <w:pPr>
        <w:spacing w:after="0"/>
        <w:jc w:val="both"/>
      </w:pPr>
    </w:p>
    <w:p w14:paraId="161CC1E7" w14:textId="77777777" w:rsidR="00754131" w:rsidRDefault="00754131" w:rsidP="00F90254">
      <w:pPr>
        <w:spacing w:after="0" w:line="240" w:lineRule="auto"/>
        <w:jc w:val="both"/>
        <w:rPr>
          <w:b/>
        </w:rPr>
      </w:pPr>
    </w:p>
    <w:p w14:paraId="684768D9" w14:textId="77777777" w:rsidR="00754131" w:rsidRDefault="00754131" w:rsidP="00F90254">
      <w:pPr>
        <w:spacing w:after="0" w:line="240" w:lineRule="auto"/>
        <w:jc w:val="both"/>
        <w:rPr>
          <w:b/>
        </w:rPr>
      </w:pPr>
    </w:p>
    <w:p w14:paraId="168E33F0" w14:textId="77777777" w:rsidR="00754131" w:rsidRDefault="00754131" w:rsidP="00F90254">
      <w:pPr>
        <w:spacing w:after="0" w:line="240" w:lineRule="auto"/>
        <w:jc w:val="both"/>
        <w:rPr>
          <w:b/>
        </w:rPr>
      </w:pPr>
    </w:p>
    <w:p w14:paraId="686B2F43" w14:textId="77777777" w:rsidR="00754131" w:rsidRDefault="00754131" w:rsidP="00F90254">
      <w:pPr>
        <w:spacing w:after="0" w:line="240" w:lineRule="auto"/>
        <w:jc w:val="both"/>
        <w:rPr>
          <w:b/>
        </w:rPr>
      </w:pPr>
    </w:p>
    <w:p w14:paraId="73011C91" w14:textId="77777777" w:rsidR="00754131" w:rsidRDefault="00754131" w:rsidP="00F90254">
      <w:pPr>
        <w:spacing w:after="0" w:line="240" w:lineRule="auto"/>
        <w:jc w:val="both"/>
        <w:rPr>
          <w:b/>
        </w:rPr>
      </w:pPr>
    </w:p>
    <w:p w14:paraId="0CB1D0DA" w14:textId="77777777" w:rsidR="00754131" w:rsidRDefault="00754131" w:rsidP="00F90254">
      <w:pPr>
        <w:spacing w:after="0" w:line="240" w:lineRule="auto"/>
        <w:jc w:val="both"/>
        <w:rPr>
          <w:b/>
        </w:rPr>
      </w:pPr>
    </w:p>
    <w:p w14:paraId="1CA5FD82" w14:textId="77777777" w:rsidR="00754131" w:rsidRDefault="00754131" w:rsidP="00F90254">
      <w:pPr>
        <w:spacing w:after="0" w:line="240" w:lineRule="auto"/>
        <w:jc w:val="both"/>
        <w:rPr>
          <w:b/>
        </w:rPr>
      </w:pPr>
    </w:p>
    <w:p w14:paraId="26FB348D" w14:textId="77777777" w:rsidR="00754131" w:rsidRDefault="00754131" w:rsidP="00F90254">
      <w:pPr>
        <w:spacing w:after="0" w:line="240" w:lineRule="auto"/>
        <w:jc w:val="both"/>
        <w:rPr>
          <w:b/>
        </w:rPr>
      </w:pPr>
    </w:p>
    <w:p w14:paraId="0E1BD446" w14:textId="77777777" w:rsidR="00754131" w:rsidRDefault="00754131" w:rsidP="00F90254">
      <w:pPr>
        <w:spacing w:after="0" w:line="240" w:lineRule="auto"/>
        <w:jc w:val="both"/>
        <w:rPr>
          <w:b/>
        </w:rPr>
      </w:pPr>
    </w:p>
    <w:p w14:paraId="5CAB4D1B" w14:textId="77777777" w:rsidR="00754131" w:rsidRDefault="00754131" w:rsidP="00F90254">
      <w:pPr>
        <w:spacing w:after="0" w:line="240" w:lineRule="auto"/>
        <w:jc w:val="both"/>
        <w:rPr>
          <w:b/>
        </w:rPr>
      </w:pPr>
    </w:p>
    <w:p w14:paraId="32B9F02F" w14:textId="77777777" w:rsidR="00F90254" w:rsidRDefault="00F90254" w:rsidP="00F90254">
      <w:pPr>
        <w:spacing w:after="0" w:line="240" w:lineRule="auto"/>
        <w:jc w:val="both"/>
      </w:pPr>
      <w:r>
        <w:rPr>
          <w:b/>
        </w:rPr>
        <w:t>ABSENCES</w:t>
      </w:r>
      <w:r w:rsidR="001C6A34" w:rsidRPr="001C6A34">
        <w:rPr>
          <w:b/>
        </w:rPr>
        <w:t>:</w:t>
      </w:r>
      <w:r w:rsidR="001C6A34" w:rsidRPr="001C6A34">
        <w:t xml:space="preserve"> </w:t>
      </w:r>
    </w:p>
    <w:p w14:paraId="223FF9B7" w14:textId="77777777" w:rsidR="00F90254" w:rsidRPr="00D03D7F" w:rsidRDefault="00F90254" w:rsidP="00F90254">
      <w:pPr>
        <w:pStyle w:val="ListParagraph"/>
        <w:numPr>
          <w:ilvl w:val="0"/>
          <w:numId w:val="5"/>
        </w:numPr>
        <w:jc w:val="both"/>
        <w:rPr>
          <w:rFonts w:ascii="Arial" w:hAnsi="Arial" w:cs="Arial"/>
        </w:rPr>
      </w:pPr>
      <w:r w:rsidRPr="00D03D7F">
        <w:rPr>
          <w:rFonts w:ascii="Arial" w:hAnsi="Arial" w:cs="Arial"/>
        </w:rPr>
        <w:t>All absences must be reported to the school office by the parent from the first session of absence, or in advance in the case of term time leave.</w:t>
      </w:r>
    </w:p>
    <w:p w14:paraId="0B5BB5A1" w14:textId="77777777" w:rsidR="00F90254" w:rsidRPr="00D03D7F" w:rsidRDefault="00F90254" w:rsidP="00F90254">
      <w:pPr>
        <w:pStyle w:val="ListParagraph"/>
        <w:numPr>
          <w:ilvl w:val="0"/>
          <w:numId w:val="5"/>
        </w:numPr>
        <w:jc w:val="both"/>
        <w:rPr>
          <w:rFonts w:ascii="Arial" w:hAnsi="Arial" w:cs="Arial"/>
        </w:rPr>
      </w:pPr>
      <w:r w:rsidRPr="00D03D7F">
        <w:rPr>
          <w:rFonts w:ascii="Arial" w:hAnsi="Arial" w:cs="Arial"/>
        </w:rPr>
        <w:t xml:space="preserve">Unexplained absence of a child on a flexible or extended offer which extends beyond the time paid for will result in </w:t>
      </w:r>
      <w:r w:rsidR="001569EF" w:rsidRPr="00D03D7F">
        <w:rPr>
          <w:rFonts w:ascii="Arial" w:hAnsi="Arial" w:cs="Arial"/>
        </w:rPr>
        <w:t xml:space="preserve">further communication with the child’s parents and </w:t>
      </w:r>
      <w:r w:rsidRPr="00D03D7F">
        <w:rPr>
          <w:rFonts w:ascii="Arial" w:hAnsi="Arial" w:cs="Arial"/>
        </w:rPr>
        <w:t>a</w:t>
      </w:r>
      <w:r w:rsidR="001569EF" w:rsidRPr="00D03D7F">
        <w:rPr>
          <w:rFonts w:ascii="Arial" w:hAnsi="Arial" w:cs="Arial"/>
        </w:rPr>
        <w:t>dditional hours potentially being withdrawn.</w:t>
      </w:r>
    </w:p>
    <w:p w14:paraId="5853944A" w14:textId="77777777" w:rsidR="001C6A34" w:rsidRPr="00D03D7F" w:rsidRDefault="001C6A34" w:rsidP="00F90254">
      <w:pPr>
        <w:pStyle w:val="ListParagraph"/>
        <w:numPr>
          <w:ilvl w:val="0"/>
          <w:numId w:val="5"/>
        </w:numPr>
        <w:jc w:val="both"/>
        <w:rPr>
          <w:rFonts w:ascii="Arial" w:hAnsi="Arial" w:cs="Arial"/>
        </w:rPr>
      </w:pPr>
      <w:r w:rsidRPr="00D03D7F">
        <w:rPr>
          <w:rFonts w:ascii="Arial" w:hAnsi="Arial" w:cs="Arial"/>
        </w:rPr>
        <w:t xml:space="preserve">There are </w:t>
      </w:r>
      <w:r w:rsidRPr="00D03D7F">
        <w:rPr>
          <w:rFonts w:ascii="Arial" w:hAnsi="Arial" w:cs="Arial"/>
          <w:u w:val="single"/>
        </w:rPr>
        <w:t>no</w:t>
      </w:r>
      <w:r w:rsidRPr="00D03D7F">
        <w:rPr>
          <w:rFonts w:ascii="Arial" w:hAnsi="Arial" w:cs="Arial"/>
        </w:rPr>
        <w:t xml:space="preserve"> refunds </w:t>
      </w:r>
      <w:r w:rsidR="00F90254" w:rsidRPr="00D03D7F">
        <w:rPr>
          <w:rFonts w:ascii="Arial" w:hAnsi="Arial" w:cs="Arial"/>
        </w:rPr>
        <w:t xml:space="preserve">or </w:t>
      </w:r>
      <w:r w:rsidRPr="00D03D7F">
        <w:rPr>
          <w:rFonts w:ascii="Arial" w:hAnsi="Arial" w:cs="Arial"/>
        </w:rPr>
        <w:t>credits given due to absences unless it is the result of a</w:t>
      </w:r>
      <w:r w:rsidR="00F90254" w:rsidRPr="00D03D7F">
        <w:rPr>
          <w:rFonts w:ascii="Arial" w:hAnsi="Arial" w:cs="Arial"/>
        </w:rPr>
        <w:t>n unavoidable and unscheduled school</w:t>
      </w:r>
      <w:r w:rsidRPr="00D03D7F">
        <w:rPr>
          <w:rFonts w:ascii="Arial" w:hAnsi="Arial" w:cs="Arial"/>
        </w:rPr>
        <w:t xml:space="preserve"> closure day</w:t>
      </w:r>
      <w:r w:rsidR="00F90254" w:rsidRPr="00D03D7F">
        <w:rPr>
          <w:rFonts w:ascii="Arial" w:hAnsi="Arial" w:cs="Arial"/>
        </w:rPr>
        <w:t>.</w:t>
      </w:r>
      <w:r w:rsidRPr="00D03D7F">
        <w:rPr>
          <w:rFonts w:ascii="Arial" w:hAnsi="Arial" w:cs="Arial"/>
        </w:rPr>
        <w:t xml:space="preserve"> </w:t>
      </w:r>
    </w:p>
    <w:p w14:paraId="196CBA92" w14:textId="77777777" w:rsidR="00F90254" w:rsidRPr="00D03D7F" w:rsidRDefault="001569EF" w:rsidP="00F90254">
      <w:pPr>
        <w:pStyle w:val="ListParagraph"/>
        <w:numPr>
          <w:ilvl w:val="0"/>
          <w:numId w:val="5"/>
        </w:numPr>
        <w:jc w:val="both"/>
        <w:rPr>
          <w:rFonts w:ascii="Arial" w:hAnsi="Arial" w:cs="Arial"/>
        </w:rPr>
      </w:pPr>
      <w:r w:rsidRPr="00D03D7F">
        <w:rPr>
          <w:rFonts w:ascii="Arial" w:hAnsi="Arial" w:cs="Arial"/>
        </w:rPr>
        <w:t>Children who attend for a reduced session as a result of an external appointment, E.G. medical or dental, will still be charged at the full rate as the fee covers the child’s place rather than their attendance.</w:t>
      </w:r>
    </w:p>
    <w:p w14:paraId="7B3E24CA" w14:textId="77777777" w:rsidR="001C6A34" w:rsidRPr="001C6A34" w:rsidRDefault="001C6A34" w:rsidP="0040504A">
      <w:pPr>
        <w:pStyle w:val="BlockText"/>
        <w:tabs>
          <w:tab w:val="clear" w:pos="6839"/>
        </w:tabs>
        <w:ind w:left="0" w:right="0"/>
        <w:jc w:val="both"/>
        <w:rPr>
          <w:rFonts w:ascii="Arial" w:hAnsi="Arial" w:cs="Arial"/>
          <w:sz w:val="24"/>
          <w:szCs w:val="24"/>
        </w:rPr>
      </w:pPr>
    </w:p>
    <w:p w14:paraId="1A164A9A" w14:textId="77777777" w:rsidR="004D5EA9" w:rsidRDefault="004D5EA9" w:rsidP="001569EF">
      <w:pPr>
        <w:pStyle w:val="BlockText"/>
        <w:tabs>
          <w:tab w:val="clear" w:pos="6839"/>
        </w:tabs>
        <w:ind w:left="0" w:right="0"/>
        <w:jc w:val="both"/>
        <w:rPr>
          <w:rFonts w:ascii="Arial" w:hAnsi="Arial" w:cs="Arial"/>
          <w:b/>
          <w:bCs/>
          <w:sz w:val="24"/>
          <w:szCs w:val="24"/>
        </w:rPr>
      </w:pPr>
    </w:p>
    <w:p w14:paraId="6438BB1A" w14:textId="77777777" w:rsidR="004D5EA9" w:rsidRDefault="004D5EA9" w:rsidP="001569EF">
      <w:pPr>
        <w:pStyle w:val="BlockText"/>
        <w:tabs>
          <w:tab w:val="clear" w:pos="6839"/>
        </w:tabs>
        <w:ind w:left="0" w:right="0"/>
        <w:jc w:val="both"/>
        <w:rPr>
          <w:rFonts w:ascii="Arial" w:hAnsi="Arial" w:cs="Arial"/>
          <w:b/>
          <w:bCs/>
          <w:sz w:val="24"/>
          <w:szCs w:val="24"/>
        </w:rPr>
      </w:pPr>
    </w:p>
    <w:p w14:paraId="6F6EC762" w14:textId="77777777" w:rsidR="001569EF" w:rsidRDefault="001569EF" w:rsidP="001569EF">
      <w:pPr>
        <w:pStyle w:val="BlockText"/>
        <w:tabs>
          <w:tab w:val="clear" w:pos="6839"/>
        </w:tabs>
        <w:ind w:left="0" w:right="0"/>
        <w:jc w:val="both"/>
        <w:rPr>
          <w:rFonts w:ascii="Arial" w:hAnsi="Arial" w:cs="Arial"/>
          <w:b/>
          <w:bCs/>
          <w:sz w:val="24"/>
          <w:szCs w:val="24"/>
        </w:rPr>
      </w:pPr>
      <w:r>
        <w:rPr>
          <w:rFonts w:ascii="Arial" w:hAnsi="Arial" w:cs="Arial"/>
          <w:b/>
          <w:bCs/>
          <w:sz w:val="24"/>
          <w:szCs w:val="24"/>
        </w:rPr>
        <w:t>SELF CARE</w:t>
      </w:r>
      <w:r w:rsidR="00E12B65">
        <w:rPr>
          <w:rFonts w:ascii="Arial" w:hAnsi="Arial" w:cs="Arial"/>
          <w:b/>
          <w:bCs/>
          <w:sz w:val="24"/>
          <w:szCs w:val="24"/>
        </w:rPr>
        <w:t xml:space="preserve"> and MEDICATION</w:t>
      </w:r>
      <w:r w:rsidR="001C6A34" w:rsidRPr="001C6A34">
        <w:rPr>
          <w:rFonts w:ascii="Arial" w:hAnsi="Arial" w:cs="Arial"/>
          <w:b/>
          <w:bCs/>
          <w:sz w:val="24"/>
          <w:szCs w:val="24"/>
        </w:rPr>
        <w:t xml:space="preserve">: </w:t>
      </w:r>
    </w:p>
    <w:p w14:paraId="07E3ECDF" w14:textId="77777777" w:rsidR="00826AAB" w:rsidRDefault="001569EF" w:rsidP="001569EF">
      <w:pPr>
        <w:pStyle w:val="BlockText"/>
        <w:numPr>
          <w:ilvl w:val="0"/>
          <w:numId w:val="6"/>
        </w:numPr>
        <w:tabs>
          <w:tab w:val="clear" w:pos="6839"/>
        </w:tabs>
        <w:ind w:right="0"/>
        <w:jc w:val="both"/>
        <w:rPr>
          <w:rFonts w:ascii="Arial" w:hAnsi="Arial" w:cs="Arial"/>
          <w:sz w:val="24"/>
          <w:szCs w:val="24"/>
        </w:rPr>
      </w:pPr>
      <w:r>
        <w:rPr>
          <w:rFonts w:ascii="Arial" w:hAnsi="Arial" w:cs="Arial"/>
          <w:sz w:val="24"/>
          <w:szCs w:val="24"/>
        </w:rPr>
        <w:t>We actively encourage parents to ensure that their child is able to care for themselves</w:t>
      </w:r>
      <w:r w:rsidR="00826AAB">
        <w:rPr>
          <w:rFonts w:ascii="Arial" w:hAnsi="Arial" w:cs="Arial"/>
          <w:sz w:val="24"/>
          <w:szCs w:val="24"/>
        </w:rPr>
        <w:t xml:space="preserve"> at an age appropriate degree of competency.  Ideally children should be able to visit the toilet in a timely fashion, self-clean intimate areas and wash hands independently.</w:t>
      </w:r>
    </w:p>
    <w:p w14:paraId="4E02DAA3" w14:textId="77777777" w:rsidR="001D45D5" w:rsidRDefault="00826AAB" w:rsidP="001569EF">
      <w:pPr>
        <w:pStyle w:val="BlockText"/>
        <w:numPr>
          <w:ilvl w:val="0"/>
          <w:numId w:val="6"/>
        </w:numPr>
        <w:tabs>
          <w:tab w:val="clear" w:pos="6839"/>
        </w:tabs>
        <w:ind w:right="0"/>
        <w:jc w:val="both"/>
        <w:rPr>
          <w:rFonts w:ascii="Arial" w:hAnsi="Arial" w:cs="Arial"/>
          <w:sz w:val="24"/>
          <w:szCs w:val="24"/>
        </w:rPr>
      </w:pPr>
      <w:r>
        <w:rPr>
          <w:rFonts w:ascii="Arial" w:hAnsi="Arial" w:cs="Arial"/>
          <w:sz w:val="24"/>
          <w:szCs w:val="24"/>
        </w:rPr>
        <w:t xml:space="preserve">Where independent </w:t>
      </w:r>
      <w:r w:rsidR="001D45D5">
        <w:rPr>
          <w:rFonts w:ascii="Arial" w:hAnsi="Arial" w:cs="Arial"/>
          <w:sz w:val="24"/>
          <w:szCs w:val="24"/>
        </w:rPr>
        <w:t>self-care is unfeasible for a child we will act in accordance with the school’s intimate care policy.</w:t>
      </w:r>
    </w:p>
    <w:p w14:paraId="023035CE" w14:textId="77777777" w:rsidR="003D0FFD" w:rsidRPr="00826BC4" w:rsidRDefault="00E12B65" w:rsidP="001569EF">
      <w:pPr>
        <w:pStyle w:val="BlockText"/>
        <w:numPr>
          <w:ilvl w:val="0"/>
          <w:numId w:val="6"/>
        </w:numPr>
        <w:tabs>
          <w:tab w:val="clear" w:pos="6839"/>
        </w:tabs>
        <w:ind w:right="0"/>
        <w:jc w:val="both"/>
        <w:rPr>
          <w:rFonts w:ascii="Arial" w:hAnsi="Arial" w:cs="Arial"/>
          <w:sz w:val="24"/>
          <w:szCs w:val="24"/>
        </w:rPr>
      </w:pPr>
      <w:r w:rsidRPr="00826BC4">
        <w:rPr>
          <w:rFonts w:ascii="Arial" w:hAnsi="Arial" w:cs="Arial"/>
          <w:sz w:val="24"/>
          <w:szCs w:val="24"/>
        </w:rPr>
        <w:t>Medication may be administered to a child in accordance with the school’s First Aid policy.  It is the responsibility of the family to notify school of any allergies, medical needs or special arrangements relating to their child.</w:t>
      </w:r>
      <w:r w:rsidR="003D0FFD" w:rsidRPr="00826BC4">
        <w:rPr>
          <w:rFonts w:ascii="Arial" w:hAnsi="Arial" w:cs="Arial"/>
          <w:sz w:val="24"/>
          <w:szCs w:val="24"/>
        </w:rPr>
        <w:t xml:space="preserve">  </w:t>
      </w:r>
    </w:p>
    <w:p w14:paraId="0E8CC873" w14:textId="77777777" w:rsidR="001C6A34" w:rsidRPr="001C6A34" w:rsidRDefault="003D0FFD" w:rsidP="001569EF">
      <w:pPr>
        <w:pStyle w:val="BlockText"/>
        <w:numPr>
          <w:ilvl w:val="0"/>
          <w:numId w:val="6"/>
        </w:numPr>
        <w:tabs>
          <w:tab w:val="clear" w:pos="6839"/>
        </w:tabs>
        <w:ind w:right="0"/>
        <w:jc w:val="both"/>
        <w:rPr>
          <w:rFonts w:ascii="Arial" w:hAnsi="Arial" w:cs="Arial"/>
          <w:sz w:val="24"/>
          <w:szCs w:val="24"/>
        </w:rPr>
      </w:pPr>
      <w:r>
        <w:rPr>
          <w:rFonts w:ascii="Arial" w:hAnsi="Arial" w:cs="Arial"/>
          <w:sz w:val="24"/>
          <w:szCs w:val="24"/>
        </w:rPr>
        <w:t>Paracetamol or brufen based medicines (Calpol, Nurofen etc…) will not be administered on behalf of families unless it has been prescribed by a GP on a four times a day dosage for a child spending a whole day in Nursery.</w:t>
      </w:r>
    </w:p>
    <w:p w14:paraId="49F2A87D" w14:textId="77777777" w:rsidR="001C6A34" w:rsidRPr="001C6A34" w:rsidRDefault="001C6A34" w:rsidP="0040504A">
      <w:pPr>
        <w:pStyle w:val="ListParagraph"/>
        <w:jc w:val="both"/>
        <w:rPr>
          <w:rFonts w:ascii="Arial" w:hAnsi="Arial" w:cs="Arial"/>
          <w:szCs w:val="24"/>
        </w:rPr>
      </w:pPr>
    </w:p>
    <w:p w14:paraId="7D36A38A" w14:textId="77777777" w:rsidR="001D45D5" w:rsidRDefault="001C6A34" w:rsidP="001D45D5">
      <w:pPr>
        <w:pStyle w:val="BlockText"/>
        <w:tabs>
          <w:tab w:val="clear" w:pos="6839"/>
        </w:tabs>
        <w:ind w:left="0" w:right="0"/>
        <w:jc w:val="both"/>
        <w:rPr>
          <w:rFonts w:ascii="Arial" w:hAnsi="Arial" w:cs="Arial"/>
          <w:b/>
          <w:bCs/>
          <w:sz w:val="24"/>
          <w:szCs w:val="24"/>
        </w:rPr>
      </w:pPr>
      <w:r w:rsidRPr="001C6A34">
        <w:rPr>
          <w:rFonts w:ascii="Arial" w:hAnsi="Arial" w:cs="Arial"/>
          <w:b/>
          <w:bCs/>
          <w:sz w:val="24"/>
          <w:szCs w:val="24"/>
        </w:rPr>
        <w:t xml:space="preserve">LATE COLLECTION: </w:t>
      </w:r>
    </w:p>
    <w:p w14:paraId="342CE70F" w14:textId="77777777" w:rsidR="00E12B65" w:rsidRDefault="001D45D5" w:rsidP="001D45D5">
      <w:pPr>
        <w:pStyle w:val="BlockText"/>
        <w:numPr>
          <w:ilvl w:val="0"/>
          <w:numId w:val="7"/>
        </w:numPr>
        <w:tabs>
          <w:tab w:val="clear" w:pos="6839"/>
        </w:tabs>
        <w:ind w:right="0"/>
        <w:jc w:val="both"/>
        <w:rPr>
          <w:rFonts w:ascii="Arial" w:hAnsi="Arial" w:cs="Arial"/>
          <w:sz w:val="24"/>
          <w:szCs w:val="24"/>
        </w:rPr>
      </w:pPr>
      <w:r>
        <w:rPr>
          <w:rFonts w:ascii="Arial" w:hAnsi="Arial" w:cs="Arial"/>
          <w:sz w:val="24"/>
          <w:szCs w:val="24"/>
        </w:rPr>
        <w:t>All children must be collected on time at the end of each session.  Any parent of a child who is not collected on time will be contacted immediately so that collection arrangements can be made.</w:t>
      </w:r>
      <w:r w:rsidR="00E12B65">
        <w:rPr>
          <w:rFonts w:ascii="Arial" w:hAnsi="Arial" w:cs="Arial"/>
          <w:sz w:val="24"/>
          <w:szCs w:val="24"/>
        </w:rPr>
        <w:t xml:space="preserve">  </w:t>
      </w:r>
    </w:p>
    <w:p w14:paraId="39A90317" w14:textId="77777777" w:rsidR="001C6A34" w:rsidRDefault="00E12B65" w:rsidP="001D45D5">
      <w:pPr>
        <w:pStyle w:val="BlockText"/>
        <w:numPr>
          <w:ilvl w:val="0"/>
          <w:numId w:val="7"/>
        </w:numPr>
        <w:tabs>
          <w:tab w:val="clear" w:pos="6839"/>
        </w:tabs>
        <w:ind w:right="0"/>
        <w:jc w:val="both"/>
        <w:rPr>
          <w:rFonts w:ascii="Arial" w:hAnsi="Arial" w:cs="Arial"/>
          <w:sz w:val="24"/>
          <w:szCs w:val="24"/>
        </w:rPr>
      </w:pPr>
      <w:r>
        <w:rPr>
          <w:rFonts w:ascii="Arial" w:hAnsi="Arial" w:cs="Arial"/>
          <w:sz w:val="24"/>
          <w:szCs w:val="24"/>
        </w:rPr>
        <w:t>In the event of a child not being collected at the end of the school day, parents will be contacted immediately.  Wher</w:t>
      </w:r>
      <w:r w:rsidR="001748E3">
        <w:rPr>
          <w:rFonts w:ascii="Arial" w:hAnsi="Arial" w:cs="Arial"/>
          <w:sz w:val="24"/>
          <w:szCs w:val="24"/>
        </w:rPr>
        <w:t xml:space="preserve">e contact has not been made by </w:t>
      </w:r>
      <w:r>
        <w:rPr>
          <w:rFonts w:ascii="Arial" w:hAnsi="Arial" w:cs="Arial"/>
          <w:sz w:val="24"/>
          <w:szCs w:val="24"/>
        </w:rPr>
        <w:t>4pm Children’s Social Care will be notified as a safeguarding measure.</w:t>
      </w:r>
    </w:p>
    <w:p w14:paraId="23E85EA0" w14:textId="77777777" w:rsidR="00E12B65" w:rsidRPr="001C6A34" w:rsidRDefault="00E12B65" w:rsidP="00E12B65">
      <w:pPr>
        <w:pStyle w:val="BlockText"/>
        <w:tabs>
          <w:tab w:val="clear" w:pos="6839"/>
        </w:tabs>
        <w:ind w:left="720" w:right="0"/>
        <w:jc w:val="both"/>
        <w:rPr>
          <w:rFonts w:ascii="Arial" w:hAnsi="Arial" w:cs="Arial"/>
          <w:sz w:val="24"/>
          <w:szCs w:val="24"/>
        </w:rPr>
      </w:pPr>
    </w:p>
    <w:p w14:paraId="2482EEBA" w14:textId="77777777" w:rsidR="001C6A34" w:rsidRPr="001C6A34" w:rsidRDefault="001C6A34" w:rsidP="0040504A">
      <w:pPr>
        <w:spacing w:after="0"/>
        <w:jc w:val="both"/>
      </w:pPr>
    </w:p>
    <w:p w14:paraId="4E0D1DCD" w14:textId="60C762BC" w:rsidR="005B6003" w:rsidRPr="007E224D" w:rsidRDefault="00545032" w:rsidP="005B6003">
      <w:pPr>
        <w:spacing w:after="0"/>
        <w:jc w:val="both"/>
      </w:pPr>
      <w:r w:rsidRPr="007E224D">
        <w:t>Re-</w:t>
      </w:r>
      <w:r w:rsidR="005B6003" w:rsidRPr="007E224D">
        <w:t xml:space="preserve">Approved: </w:t>
      </w:r>
      <w:r w:rsidR="001748E3" w:rsidRPr="007E224D">
        <w:t>January 202</w:t>
      </w:r>
      <w:r w:rsidR="007E224D">
        <w:t>5</w:t>
      </w:r>
    </w:p>
    <w:p w14:paraId="683D1F35" w14:textId="11A085A4" w:rsidR="005B6003" w:rsidRPr="001C6A34" w:rsidRDefault="005B6003" w:rsidP="005B6003">
      <w:pPr>
        <w:spacing w:after="0"/>
        <w:jc w:val="both"/>
      </w:pPr>
      <w:r w:rsidRPr="007E224D">
        <w:t xml:space="preserve">Review Date:  </w:t>
      </w:r>
      <w:r w:rsidR="007E224D">
        <w:t>January 2026</w:t>
      </w:r>
    </w:p>
    <w:sectPr w:rsidR="005B6003" w:rsidRPr="001C6A34" w:rsidSect="00E4421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50204" w14:textId="77777777" w:rsidR="00251315" w:rsidRDefault="00251315" w:rsidP="00F75E5C">
      <w:pPr>
        <w:spacing w:after="0" w:line="240" w:lineRule="auto"/>
      </w:pPr>
      <w:r>
        <w:separator/>
      </w:r>
    </w:p>
  </w:endnote>
  <w:endnote w:type="continuationSeparator" w:id="0">
    <w:p w14:paraId="52AF6C1D" w14:textId="77777777" w:rsidR="00251315" w:rsidRDefault="00251315" w:rsidP="00F7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321679"/>
      <w:docPartObj>
        <w:docPartGallery w:val="Page Numbers (Bottom of Page)"/>
        <w:docPartUnique/>
      </w:docPartObj>
    </w:sdtPr>
    <w:sdtEndPr>
      <w:rPr>
        <w:noProof/>
      </w:rPr>
    </w:sdtEndPr>
    <w:sdtContent>
      <w:p w14:paraId="2E27EA88" w14:textId="68DC740B" w:rsidR="00F75E5C" w:rsidRDefault="00F75E5C">
        <w:pPr>
          <w:pStyle w:val="Footer"/>
          <w:jc w:val="center"/>
        </w:pPr>
        <w:r>
          <w:fldChar w:fldCharType="begin"/>
        </w:r>
        <w:r>
          <w:instrText xml:space="preserve"> PAGE   \* MERGEFORMAT </w:instrText>
        </w:r>
        <w:r>
          <w:fldChar w:fldCharType="separate"/>
        </w:r>
        <w:r w:rsidR="00543845">
          <w:rPr>
            <w:noProof/>
          </w:rPr>
          <w:t>2</w:t>
        </w:r>
        <w:r>
          <w:rPr>
            <w:noProof/>
          </w:rPr>
          <w:fldChar w:fldCharType="end"/>
        </w:r>
      </w:p>
    </w:sdtContent>
  </w:sdt>
  <w:p w14:paraId="4C5D384D" w14:textId="77777777" w:rsidR="00F75E5C" w:rsidRDefault="00F75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C8AEF" w14:textId="77777777" w:rsidR="00251315" w:rsidRDefault="00251315" w:rsidP="00F75E5C">
      <w:pPr>
        <w:spacing w:after="0" w:line="240" w:lineRule="auto"/>
      </w:pPr>
      <w:r>
        <w:separator/>
      </w:r>
    </w:p>
  </w:footnote>
  <w:footnote w:type="continuationSeparator" w:id="0">
    <w:p w14:paraId="533F02E7" w14:textId="77777777" w:rsidR="00251315" w:rsidRDefault="00251315" w:rsidP="00F75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27B8"/>
    <w:multiLevelType w:val="hybridMultilevel"/>
    <w:tmpl w:val="D61A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92959"/>
    <w:multiLevelType w:val="hybridMultilevel"/>
    <w:tmpl w:val="E3583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27E64"/>
    <w:multiLevelType w:val="hybridMultilevel"/>
    <w:tmpl w:val="443C4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7D2A13"/>
    <w:multiLevelType w:val="hybridMultilevel"/>
    <w:tmpl w:val="BE044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7573B4"/>
    <w:multiLevelType w:val="hybridMultilevel"/>
    <w:tmpl w:val="B9DCD588"/>
    <w:lvl w:ilvl="0" w:tplc="6D9A1802">
      <w:start w:val="2"/>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DA5A35"/>
    <w:multiLevelType w:val="hybridMultilevel"/>
    <w:tmpl w:val="CBDA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9B7D43"/>
    <w:multiLevelType w:val="hybridMultilevel"/>
    <w:tmpl w:val="8C8A1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3F7B6C"/>
    <w:multiLevelType w:val="hybridMultilevel"/>
    <w:tmpl w:val="DEA298D4"/>
    <w:lvl w:ilvl="0" w:tplc="8D0A506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20E61C2"/>
    <w:multiLevelType w:val="hybridMultilevel"/>
    <w:tmpl w:val="29B6A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0A790A"/>
    <w:multiLevelType w:val="hybridMultilevel"/>
    <w:tmpl w:val="7E6EB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2"/>
  </w:num>
  <w:num w:numId="5">
    <w:abstractNumId w:val="3"/>
  </w:num>
  <w:num w:numId="6">
    <w:abstractNumId w:val="0"/>
  </w:num>
  <w:num w:numId="7">
    <w:abstractNumId w:val="1"/>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E08"/>
    <w:rsid w:val="000766FC"/>
    <w:rsid w:val="001132E1"/>
    <w:rsid w:val="001569EF"/>
    <w:rsid w:val="001748E3"/>
    <w:rsid w:val="001A2678"/>
    <w:rsid w:val="001C6A34"/>
    <w:rsid w:val="001D45D5"/>
    <w:rsid w:val="00251315"/>
    <w:rsid w:val="0025199C"/>
    <w:rsid w:val="002E43A7"/>
    <w:rsid w:val="0034459C"/>
    <w:rsid w:val="003C6240"/>
    <w:rsid w:val="003D0FFD"/>
    <w:rsid w:val="0040504A"/>
    <w:rsid w:val="004160F4"/>
    <w:rsid w:val="004372B3"/>
    <w:rsid w:val="00443DD8"/>
    <w:rsid w:val="004574AF"/>
    <w:rsid w:val="004A3305"/>
    <w:rsid w:val="004D5EA9"/>
    <w:rsid w:val="00530BDE"/>
    <w:rsid w:val="00543845"/>
    <w:rsid w:val="00545032"/>
    <w:rsid w:val="005B6003"/>
    <w:rsid w:val="006565E5"/>
    <w:rsid w:val="0066285D"/>
    <w:rsid w:val="00754131"/>
    <w:rsid w:val="007E224D"/>
    <w:rsid w:val="00826AAB"/>
    <w:rsid w:val="00826BC4"/>
    <w:rsid w:val="00885A09"/>
    <w:rsid w:val="008A5F90"/>
    <w:rsid w:val="009B6AAB"/>
    <w:rsid w:val="009C03F7"/>
    <w:rsid w:val="00A42934"/>
    <w:rsid w:val="00A84870"/>
    <w:rsid w:val="00AA628F"/>
    <w:rsid w:val="00B17DC7"/>
    <w:rsid w:val="00B40BE3"/>
    <w:rsid w:val="00B42049"/>
    <w:rsid w:val="00BD12CF"/>
    <w:rsid w:val="00BF24E7"/>
    <w:rsid w:val="00C4506B"/>
    <w:rsid w:val="00C5352A"/>
    <w:rsid w:val="00D03D7F"/>
    <w:rsid w:val="00E12B65"/>
    <w:rsid w:val="00E23B1A"/>
    <w:rsid w:val="00E44217"/>
    <w:rsid w:val="00EB0B6A"/>
    <w:rsid w:val="00EF667F"/>
    <w:rsid w:val="00F75E5C"/>
    <w:rsid w:val="00F8483E"/>
    <w:rsid w:val="00F90254"/>
    <w:rsid w:val="00FE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227B"/>
  <w15:docId w15:val="{67A5971D-8634-4B6E-ACDF-0AA36523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FE0E08"/>
    <w:pPr>
      <w:keepNext/>
      <w:spacing w:after="0" w:line="240" w:lineRule="auto"/>
      <w:jc w:val="center"/>
      <w:outlineLvl w:val="1"/>
    </w:pPr>
    <w:rPr>
      <w:rFonts w:ascii="Brush Script MT" w:eastAsia="Times New Roman" w:hAnsi="Brush Script MT" w:cs="Times New Roman"/>
      <w:b/>
      <w:sz w:val="96"/>
      <w:szCs w:val="20"/>
      <w:lang w:val="en-AU"/>
    </w:rPr>
  </w:style>
  <w:style w:type="paragraph" w:styleId="Heading3">
    <w:name w:val="heading 3"/>
    <w:basedOn w:val="Normal"/>
    <w:next w:val="Normal"/>
    <w:link w:val="Heading3Char"/>
    <w:uiPriority w:val="9"/>
    <w:semiHidden/>
    <w:unhideWhenUsed/>
    <w:qFormat/>
    <w:rsid w:val="001C6A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E0E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E08"/>
    <w:rPr>
      <w:rFonts w:ascii="Tahoma" w:hAnsi="Tahoma" w:cs="Tahoma"/>
      <w:sz w:val="16"/>
      <w:szCs w:val="16"/>
    </w:rPr>
  </w:style>
  <w:style w:type="character" w:customStyle="1" w:styleId="Heading2Char">
    <w:name w:val="Heading 2 Char"/>
    <w:basedOn w:val="DefaultParagraphFont"/>
    <w:link w:val="Heading2"/>
    <w:rsid w:val="00FE0E08"/>
    <w:rPr>
      <w:rFonts w:ascii="Brush Script MT" w:eastAsia="Times New Roman" w:hAnsi="Brush Script MT" w:cs="Times New Roman"/>
      <w:b/>
      <w:sz w:val="96"/>
      <w:szCs w:val="20"/>
      <w:lang w:val="en-AU"/>
    </w:rPr>
  </w:style>
  <w:style w:type="table" w:styleId="TableGrid">
    <w:name w:val="Table Grid"/>
    <w:basedOn w:val="TableNormal"/>
    <w:uiPriority w:val="59"/>
    <w:rsid w:val="00FE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E0E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1C6A34"/>
    <w:rPr>
      <w:rFonts w:asciiTheme="majorHAnsi" w:eastAsiaTheme="majorEastAsia" w:hAnsiTheme="majorHAnsi" w:cstheme="majorBidi"/>
      <w:b/>
      <w:bCs/>
      <w:color w:val="4F81BD" w:themeColor="accent1"/>
    </w:rPr>
  </w:style>
  <w:style w:type="paragraph" w:styleId="BlockText">
    <w:name w:val="Block Text"/>
    <w:basedOn w:val="Normal"/>
    <w:rsid w:val="001C6A34"/>
    <w:pPr>
      <w:tabs>
        <w:tab w:val="right" w:pos="6839"/>
      </w:tabs>
      <w:spacing w:after="0" w:line="240" w:lineRule="auto"/>
      <w:ind w:left="360" w:right="351"/>
    </w:pPr>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1C6A34"/>
    <w:pPr>
      <w:overflowPunct w:val="0"/>
      <w:autoSpaceDE w:val="0"/>
      <w:autoSpaceDN w:val="0"/>
      <w:adjustRightInd w:val="0"/>
      <w:spacing w:after="0" w:line="240" w:lineRule="auto"/>
      <w:ind w:left="720"/>
      <w:contextualSpacing/>
      <w:textAlignment w:val="baseline"/>
    </w:pPr>
    <w:rPr>
      <w:rFonts w:ascii="Tahoma" w:eastAsia="Times New Roman" w:hAnsi="Tahoma" w:cs="Times New Roman"/>
      <w:szCs w:val="20"/>
    </w:rPr>
  </w:style>
  <w:style w:type="paragraph" w:styleId="Header">
    <w:name w:val="header"/>
    <w:basedOn w:val="Normal"/>
    <w:link w:val="HeaderChar"/>
    <w:uiPriority w:val="99"/>
    <w:unhideWhenUsed/>
    <w:rsid w:val="00F75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E5C"/>
  </w:style>
  <w:style w:type="paragraph" w:styleId="Footer">
    <w:name w:val="footer"/>
    <w:basedOn w:val="Normal"/>
    <w:link w:val="FooterChar"/>
    <w:uiPriority w:val="99"/>
    <w:unhideWhenUsed/>
    <w:rsid w:val="00F75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Sam Turner</cp:lastModifiedBy>
  <cp:revision>2</cp:revision>
  <cp:lastPrinted>2022-11-10T09:53:00Z</cp:lastPrinted>
  <dcterms:created xsi:type="dcterms:W3CDTF">2025-03-28T11:34:00Z</dcterms:created>
  <dcterms:modified xsi:type="dcterms:W3CDTF">2025-03-28T11:34:00Z</dcterms:modified>
</cp:coreProperties>
</file>